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C24E7" w14:textId="7AA952B7" w:rsidR="00C24F9B" w:rsidRDefault="00C24F9B" w:rsidP="00C24F9B">
      <w:pPr>
        <w:jc w:val="both"/>
        <w:rPr>
          <w:rFonts w:ascii="Times New Roman" w:hAnsi="Times New Roman" w:cs="Times New Roman"/>
          <w:b/>
          <w:bCs/>
          <w:snapToGrid w:val="0"/>
          <w:sz w:val="24"/>
          <w:szCs w:val="24"/>
          <w:u w:val="single"/>
          <w:lang w:eastAsia="cs-CZ"/>
        </w:rPr>
      </w:pPr>
      <w:bookmarkStart w:id="0" w:name="_GoBack"/>
      <w:bookmarkEnd w:id="0"/>
      <w:r>
        <w:rPr>
          <w:rFonts w:ascii="Times New Roman" w:hAnsi="Times New Roman" w:cs="Times New Roman"/>
          <w:b/>
          <w:bCs/>
          <w:snapToGrid w:val="0"/>
          <w:sz w:val="24"/>
          <w:szCs w:val="24"/>
          <w:u w:val="single"/>
          <w:lang w:eastAsia="cs-CZ"/>
        </w:rPr>
        <w:t>Stanovisko RÚVZ v Nitre k otváraniu škôl v okrese Nitra</w:t>
      </w:r>
      <w:r w:rsidR="007E751E">
        <w:rPr>
          <w:rFonts w:ascii="Times New Roman" w:hAnsi="Times New Roman" w:cs="Times New Roman"/>
          <w:b/>
          <w:bCs/>
          <w:snapToGrid w:val="0"/>
          <w:sz w:val="24"/>
          <w:szCs w:val="24"/>
          <w:u w:val="single"/>
          <w:lang w:eastAsia="cs-CZ"/>
        </w:rPr>
        <w:t>, Šaľa a Zlaté Moravce</w:t>
      </w:r>
    </w:p>
    <w:p w14:paraId="5B67F647" w14:textId="77777777" w:rsidR="00E47996" w:rsidRDefault="00E47996" w:rsidP="00E47996">
      <w:pPr>
        <w:rPr>
          <w:lang w:eastAsia="en-US"/>
        </w:rPr>
      </w:pPr>
    </w:p>
    <w:p w14:paraId="3E5FE1ED" w14:textId="3388DBE6" w:rsidR="00E47996" w:rsidRPr="00E47996" w:rsidRDefault="00C24F9B" w:rsidP="00C24F9B">
      <w:pPr>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P</w:t>
      </w:r>
      <w:r w:rsidR="00E47996" w:rsidRPr="00E47996">
        <w:rPr>
          <w:rFonts w:ascii="Times New Roman" w:hAnsi="Times New Roman" w:cs="Times New Roman"/>
          <w:sz w:val="24"/>
          <w:szCs w:val="24"/>
          <w:lang w:eastAsia="en-US"/>
        </w:rPr>
        <w:t>ri otváraní škôl v okrese Nitra sa zriaďovatelia jednotlivých škôl a školských zariadení (štátnych, cirkevných, súkromných) riadia jednak rozhodnutím Ministerstva školstva, vedy, výskumu a športu SR (ďalej len MŠ SR), ako aj platným COVID AUTOMATOM zverejneným na stránke Ministerstva zdravotníctva SR a aktuálnym rozdelením okresov podľa epidemiologickej situácie.</w:t>
      </w:r>
    </w:p>
    <w:p w14:paraId="7F6B1CA8" w14:textId="77777777" w:rsidR="00E47996" w:rsidRPr="00E47996" w:rsidRDefault="00E47996" w:rsidP="00E47996">
      <w:pPr>
        <w:jc w:val="both"/>
        <w:rPr>
          <w:rFonts w:ascii="Times New Roman" w:hAnsi="Times New Roman" w:cs="Times New Roman"/>
          <w:sz w:val="24"/>
          <w:szCs w:val="24"/>
          <w:lang w:eastAsia="en-US"/>
        </w:rPr>
      </w:pPr>
    </w:p>
    <w:p w14:paraId="73D3B26C" w14:textId="77777777" w:rsidR="00676EAD" w:rsidRDefault="00676EAD" w:rsidP="00676EAD">
      <w:pPr>
        <w:jc w:val="both"/>
        <w:rPr>
          <w:rFonts w:ascii="Times New Roman" w:hAnsi="Times New Roman" w:cs="Times New Roman"/>
          <w:sz w:val="24"/>
          <w:szCs w:val="24"/>
          <w:lang w:eastAsia="en-US"/>
        </w:rPr>
      </w:pPr>
      <w:r w:rsidRPr="00676EAD">
        <w:rPr>
          <w:rFonts w:ascii="Times New Roman" w:hAnsi="Times New Roman" w:cs="Times New Roman"/>
          <w:b/>
          <w:bCs/>
          <w:sz w:val="24"/>
          <w:szCs w:val="24"/>
          <w:lang w:eastAsia="en-US"/>
        </w:rPr>
        <w:t>Okres NITRA:</w:t>
      </w:r>
      <w:r>
        <w:rPr>
          <w:rFonts w:ascii="Times New Roman" w:hAnsi="Times New Roman" w:cs="Times New Roman"/>
          <w:sz w:val="24"/>
          <w:szCs w:val="24"/>
          <w:lang w:eastAsia="en-US"/>
        </w:rPr>
        <w:t xml:space="preserve"> </w:t>
      </w:r>
    </w:p>
    <w:p w14:paraId="4B3757E2" w14:textId="6626A6A3" w:rsidR="00E47996" w:rsidRPr="00C24F9B" w:rsidRDefault="00E47996" w:rsidP="00676EAD">
      <w:pPr>
        <w:ind w:firstLine="708"/>
        <w:jc w:val="both"/>
        <w:rPr>
          <w:rFonts w:ascii="Times New Roman" w:hAnsi="Times New Roman" w:cs="Times New Roman"/>
          <w:b/>
          <w:bCs/>
          <w:sz w:val="24"/>
          <w:szCs w:val="24"/>
          <w:lang w:eastAsia="en-US"/>
        </w:rPr>
      </w:pPr>
      <w:r w:rsidRPr="00E47996">
        <w:rPr>
          <w:rFonts w:ascii="Times New Roman" w:hAnsi="Times New Roman" w:cs="Times New Roman"/>
          <w:sz w:val="24"/>
          <w:szCs w:val="24"/>
          <w:lang w:eastAsia="en-US"/>
        </w:rPr>
        <w:t xml:space="preserve">Pre okres Nitra podľa mapy zverejnenej dňa 16.02.2021 </w:t>
      </w:r>
      <w:r w:rsidRPr="00E47996">
        <w:rPr>
          <w:rFonts w:ascii="Times New Roman" w:hAnsi="Times New Roman" w:cs="Times New Roman"/>
          <w:b/>
          <w:bCs/>
          <w:sz w:val="24"/>
          <w:szCs w:val="24"/>
          <w:lang w:eastAsia="en-US"/>
        </w:rPr>
        <w:t>platí v aktuálnom týždni od 22.-28.02.2021 zaradenie medzi tzv. čierne okresy</w:t>
      </w:r>
      <w:r w:rsidRPr="00C24F9B">
        <w:rPr>
          <w:rFonts w:ascii="Times New Roman" w:hAnsi="Times New Roman" w:cs="Times New Roman"/>
          <w:b/>
          <w:bCs/>
          <w:sz w:val="24"/>
          <w:szCs w:val="24"/>
          <w:lang w:eastAsia="en-US"/>
        </w:rPr>
        <w:t xml:space="preserve">, IV. stupeň varovania. </w:t>
      </w:r>
    </w:p>
    <w:p w14:paraId="3FFE56D3" w14:textId="66055F6D" w:rsidR="00E47996" w:rsidRPr="00E47996" w:rsidRDefault="00E47996" w:rsidP="00C24F9B">
      <w:pPr>
        <w:ind w:firstLine="708"/>
        <w:jc w:val="both"/>
        <w:rPr>
          <w:rFonts w:ascii="Times New Roman" w:hAnsi="Times New Roman" w:cs="Times New Roman"/>
          <w:b/>
          <w:bCs/>
          <w:color w:val="C00000"/>
          <w:sz w:val="24"/>
          <w:szCs w:val="24"/>
          <w:lang w:eastAsia="en-US"/>
        </w:rPr>
      </w:pPr>
      <w:r w:rsidRPr="00E47996">
        <w:rPr>
          <w:rFonts w:ascii="Times New Roman" w:hAnsi="Times New Roman" w:cs="Times New Roman"/>
          <w:sz w:val="24"/>
          <w:szCs w:val="24"/>
          <w:lang w:eastAsia="en-US"/>
        </w:rPr>
        <w:t xml:space="preserve">Ďalej pre okres Nitra podľa mapy zverejnenej dňa 23.02.2021 </w:t>
      </w:r>
      <w:r w:rsidRPr="00E47996">
        <w:rPr>
          <w:rFonts w:ascii="Times New Roman" w:hAnsi="Times New Roman" w:cs="Times New Roman"/>
          <w:b/>
          <w:bCs/>
          <w:sz w:val="24"/>
          <w:szCs w:val="24"/>
          <w:lang w:eastAsia="en-US"/>
        </w:rPr>
        <w:t>bude platiť v týždni od 01.-07.03.2021 zariadenie medzi tzv. bordové okresy</w:t>
      </w:r>
      <w:r w:rsidRPr="00C24F9B">
        <w:rPr>
          <w:rFonts w:ascii="Times New Roman" w:hAnsi="Times New Roman" w:cs="Times New Roman"/>
          <w:b/>
          <w:bCs/>
          <w:sz w:val="24"/>
          <w:szCs w:val="24"/>
          <w:lang w:eastAsia="en-US"/>
        </w:rPr>
        <w:t>, III. stupeň varovania</w:t>
      </w:r>
      <w:r w:rsidRPr="00E47996">
        <w:rPr>
          <w:rFonts w:ascii="Times New Roman" w:hAnsi="Times New Roman" w:cs="Times New Roman"/>
          <w:sz w:val="24"/>
          <w:szCs w:val="24"/>
          <w:lang w:eastAsia="en-US"/>
        </w:rPr>
        <w:t>. Z uvedeného vyplýva, že v okrese Nitra dochádza k</w:t>
      </w:r>
      <w:r w:rsidR="00C24F9B">
        <w:rPr>
          <w:rFonts w:ascii="Times New Roman" w:hAnsi="Times New Roman" w:cs="Times New Roman"/>
          <w:sz w:val="24"/>
          <w:szCs w:val="24"/>
          <w:lang w:eastAsia="en-US"/>
        </w:rPr>
        <w:t xml:space="preserve"> miernemu</w:t>
      </w:r>
      <w:r w:rsidRPr="00E47996">
        <w:rPr>
          <w:rFonts w:ascii="Times New Roman" w:hAnsi="Times New Roman" w:cs="Times New Roman"/>
          <w:sz w:val="24"/>
          <w:szCs w:val="24"/>
          <w:lang w:eastAsia="en-US"/>
        </w:rPr>
        <w:t> zlepšeniu epidemiologickej situácie. Dôležité je však uviesť, že pri indikovanej zmene farby automatu v okrese do nižšieho pásma sa čaká na stabilizáciu tohto stavu jeden týždeň. To znamená, že bordová farba</w:t>
      </w:r>
      <w:r w:rsidR="00C24F9B">
        <w:rPr>
          <w:rFonts w:ascii="Times New Roman" w:hAnsi="Times New Roman" w:cs="Times New Roman"/>
          <w:sz w:val="24"/>
          <w:szCs w:val="24"/>
          <w:lang w:eastAsia="en-US"/>
        </w:rPr>
        <w:t xml:space="preserve"> (</w:t>
      </w:r>
      <w:r w:rsidRPr="00E47996">
        <w:rPr>
          <w:rFonts w:ascii="Times New Roman" w:hAnsi="Times New Roman" w:cs="Times New Roman"/>
          <w:sz w:val="24"/>
          <w:szCs w:val="24"/>
          <w:lang w:eastAsia="en-US"/>
        </w:rPr>
        <w:t>III. stupeň varovania</w:t>
      </w:r>
      <w:r w:rsidR="00C24F9B">
        <w:rPr>
          <w:rFonts w:ascii="Times New Roman" w:hAnsi="Times New Roman" w:cs="Times New Roman"/>
          <w:sz w:val="24"/>
          <w:szCs w:val="24"/>
          <w:lang w:eastAsia="en-US"/>
        </w:rPr>
        <w:t>)</w:t>
      </w:r>
      <w:r w:rsidRPr="00E47996">
        <w:rPr>
          <w:rFonts w:ascii="Times New Roman" w:hAnsi="Times New Roman" w:cs="Times New Roman"/>
          <w:sz w:val="24"/>
          <w:szCs w:val="24"/>
          <w:lang w:eastAsia="en-US"/>
        </w:rPr>
        <w:t xml:space="preserve"> pre okres Nitra musí byť najprv potvrdená dňa 02.03.2021. V prípade, že aj po týždni je potvrdený pokles pásma, preradí sa okres s platnosťou od ďalšieho pondelka do nového pásma (čiže 13 dní po prvotnej indikácii zlepšenia). </w:t>
      </w:r>
      <w:r w:rsidRPr="00E47996">
        <w:rPr>
          <w:rFonts w:ascii="Times New Roman" w:hAnsi="Times New Roman" w:cs="Times New Roman"/>
          <w:b/>
          <w:bCs/>
          <w:color w:val="C00000"/>
          <w:sz w:val="24"/>
          <w:szCs w:val="24"/>
          <w:lang w:eastAsia="en-US"/>
        </w:rPr>
        <w:t>V prípade okresu Nitra by uvoľnenie opatrení podľa COVID AUTOMATU pre bordový okres (III. stupeň) malo vstúpiť do platnosti od 08.03.2021 po opakovanom potvrdení zlepšenia dňa 02.03.2021.</w:t>
      </w:r>
    </w:p>
    <w:p w14:paraId="3EE8783E" w14:textId="1F43D7C6" w:rsidR="00E47996" w:rsidRPr="00E47996" w:rsidRDefault="00E47996" w:rsidP="00C24F9B">
      <w:pPr>
        <w:ind w:firstLine="708"/>
        <w:jc w:val="both"/>
        <w:rPr>
          <w:rFonts w:ascii="Times New Roman" w:hAnsi="Times New Roman" w:cs="Times New Roman"/>
          <w:sz w:val="24"/>
          <w:szCs w:val="24"/>
          <w:lang w:eastAsia="en-US"/>
        </w:rPr>
      </w:pPr>
      <w:r w:rsidRPr="00E47996">
        <w:rPr>
          <w:rFonts w:ascii="Times New Roman" w:hAnsi="Times New Roman" w:cs="Times New Roman"/>
          <w:sz w:val="24"/>
          <w:szCs w:val="24"/>
          <w:lang w:eastAsia="en-US"/>
        </w:rPr>
        <w:t xml:space="preserve">V prípade, že by došlo k zhoršeniu situácie v okrese vstupuje nové pásmo do platnosti nasledujúci pondelok. To znamená, že ak by dňa 02.03.2021 bol okres Nitra potvrdený ako čierny, opatrenia podľa COVID AUTOMATU pre čierny okres (IV. stupeň varovania) </w:t>
      </w:r>
      <w:r w:rsidR="00C24F9B">
        <w:rPr>
          <w:rFonts w:ascii="Times New Roman" w:hAnsi="Times New Roman" w:cs="Times New Roman"/>
          <w:sz w:val="24"/>
          <w:szCs w:val="24"/>
          <w:lang w:eastAsia="en-US"/>
        </w:rPr>
        <w:t xml:space="preserve">by </w:t>
      </w:r>
      <w:r w:rsidRPr="00E47996">
        <w:rPr>
          <w:rFonts w:ascii="Times New Roman" w:hAnsi="Times New Roman" w:cs="Times New Roman"/>
          <w:sz w:val="24"/>
          <w:szCs w:val="24"/>
          <w:lang w:eastAsia="en-US"/>
        </w:rPr>
        <w:t>vstúpili do platnosti od nasledujúceho pondelka, t.</w:t>
      </w:r>
      <w:r w:rsidR="00C24F9B">
        <w:rPr>
          <w:rFonts w:ascii="Times New Roman" w:hAnsi="Times New Roman" w:cs="Times New Roman"/>
          <w:sz w:val="24"/>
          <w:szCs w:val="24"/>
          <w:lang w:eastAsia="en-US"/>
        </w:rPr>
        <w:t xml:space="preserve"> </w:t>
      </w:r>
      <w:r w:rsidRPr="00E47996">
        <w:rPr>
          <w:rFonts w:ascii="Times New Roman" w:hAnsi="Times New Roman" w:cs="Times New Roman"/>
          <w:sz w:val="24"/>
          <w:szCs w:val="24"/>
          <w:lang w:eastAsia="en-US"/>
        </w:rPr>
        <w:t xml:space="preserve">j. od 08.03.2021. </w:t>
      </w:r>
    </w:p>
    <w:p w14:paraId="77E560CB" w14:textId="77777777" w:rsidR="00676EAD" w:rsidRDefault="00676EAD" w:rsidP="00676EAD">
      <w:pPr>
        <w:ind w:firstLine="708"/>
        <w:jc w:val="both"/>
        <w:rPr>
          <w:rFonts w:ascii="Times New Roman" w:hAnsi="Times New Roman" w:cs="Times New Roman"/>
          <w:sz w:val="24"/>
          <w:szCs w:val="24"/>
          <w:lang w:eastAsia="en-US"/>
        </w:rPr>
      </w:pPr>
    </w:p>
    <w:p w14:paraId="53441028" w14:textId="77777777" w:rsidR="00676EAD" w:rsidRDefault="00676EAD" w:rsidP="00676EAD">
      <w:pPr>
        <w:jc w:val="both"/>
        <w:rPr>
          <w:rFonts w:ascii="Times New Roman" w:hAnsi="Times New Roman" w:cs="Times New Roman"/>
          <w:sz w:val="24"/>
          <w:szCs w:val="24"/>
          <w:lang w:eastAsia="en-US"/>
        </w:rPr>
      </w:pPr>
      <w:r w:rsidRPr="00676EAD">
        <w:rPr>
          <w:rFonts w:ascii="Times New Roman" w:hAnsi="Times New Roman" w:cs="Times New Roman"/>
          <w:b/>
          <w:bCs/>
          <w:sz w:val="24"/>
          <w:szCs w:val="24"/>
          <w:lang w:eastAsia="en-US"/>
        </w:rPr>
        <w:t>Okres ZLATÉ MORAVCE:</w:t>
      </w:r>
      <w:r>
        <w:rPr>
          <w:rFonts w:ascii="Times New Roman" w:hAnsi="Times New Roman" w:cs="Times New Roman"/>
          <w:sz w:val="24"/>
          <w:szCs w:val="24"/>
          <w:lang w:eastAsia="en-US"/>
        </w:rPr>
        <w:t xml:space="preserve"> </w:t>
      </w:r>
    </w:p>
    <w:p w14:paraId="4C7F5C0F" w14:textId="1B70D911" w:rsidR="00676EAD" w:rsidRPr="00C24F9B" w:rsidRDefault="00676EAD" w:rsidP="00676EAD">
      <w:pPr>
        <w:ind w:firstLine="708"/>
        <w:jc w:val="both"/>
        <w:rPr>
          <w:rFonts w:ascii="Times New Roman" w:hAnsi="Times New Roman" w:cs="Times New Roman"/>
          <w:b/>
          <w:bCs/>
          <w:sz w:val="24"/>
          <w:szCs w:val="24"/>
          <w:lang w:eastAsia="en-US"/>
        </w:rPr>
      </w:pPr>
      <w:r w:rsidRPr="00E47996">
        <w:rPr>
          <w:rFonts w:ascii="Times New Roman" w:hAnsi="Times New Roman" w:cs="Times New Roman"/>
          <w:sz w:val="24"/>
          <w:szCs w:val="24"/>
          <w:lang w:eastAsia="en-US"/>
        </w:rPr>
        <w:t xml:space="preserve">Pre okres </w:t>
      </w:r>
      <w:r>
        <w:rPr>
          <w:rFonts w:ascii="Times New Roman" w:hAnsi="Times New Roman" w:cs="Times New Roman"/>
          <w:sz w:val="24"/>
          <w:szCs w:val="24"/>
          <w:lang w:eastAsia="en-US"/>
        </w:rPr>
        <w:t xml:space="preserve">Zlaté Moravce </w:t>
      </w:r>
      <w:r w:rsidRPr="00E47996">
        <w:rPr>
          <w:rFonts w:ascii="Times New Roman" w:hAnsi="Times New Roman" w:cs="Times New Roman"/>
          <w:sz w:val="24"/>
          <w:szCs w:val="24"/>
          <w:lang w:eastAsia="en-US"/>
        </w:rPr>
        <w:t xml:space="preserve">podľa mapy zverejnenej dňa 16.02.2021 </w:t>
      </w:r>
      <w:r w:rsidRPr="00E47996">
        <w:rPr>
          <w:rFonts w:ascii="Times New Roman" w:hAnsi="Times New Roman" w:cs="Times New Roman"/>
          <w:b/>
          <w:bCs/>
          <w:sz w:val="24"/>
          <w:szCs w:val="24"/>
          <w:lang w:eastAsia="en-US"/>
        </w:rPr>
        <w:t>platí v aktuálnom týždni od 22.-28.02.2021 zaradenie medzi tzv. čierne okresy</w:t>
      </w:r>
      <w:r w:rsidRPr="00C24F9B">
        <w:rPr>
          <w:rFonts w:ascii="Times New Roman" w:hAnsi="Times New Roman" w:cs="Times New Roman"/>
          <w:b/>
          <w:bCs/>
          <w:sz w:val="24"/>
          <w:szCs w:val="24"/>
          <w:lang w:eastAsia="en-US"/>
        </w:rPr>
        <w:t xml:space="preserve">, IV. stupeň varovania. </w:t>
      </w:r>
    </w:p>
    <w:p w14:paraId="6A76FF8F" w14:textId="2E18854E" w:rsidR="00676EAD" w:rsidRPr="00E47996" w:rsidRDefault="00676EAD" w:rsidP="00676EAD">
      <w:pPr>
        <w:ind w:firstLine="708"/>
        <w:jc w:val="both"/>
        <w:rPr>
          <w:rFonts w:ascii="Times New Roman" w:hAnsi="Times New Roman" w:cs="Times New Roman"/>
          <w:b/>
          <w:bCs/>
          <w:color w:val="C00000"/>
          <w:sz w:val="24"/>
          <w:szCs w:val="24"/>
          <w:lang w:eastAsia="en-US"/>
        </w:rPr>
      </w:pPr>
      <w:r w:rsidRPr="00E47996">
        <w:rPr>
          <w:rFonts w:ascii="Times New Roman" w:hAnsi="Times New Roman" w:cs="Times New Roman"/>
          <w:sz w:val="24"/>
          <w:szCs w:val="24"/>
          <w:lang w:eastAsia="en-US"/>
        </w:rPr>
        <w:t xml:space="preserve">Ďalej pre okres </w:t>
      </w:r>
      <w:r>
        <w:rPr>
          <w:rFonts w:ascii="Times New Roman" w:hAnsi="Times New Roman" w:cs="Times New Roman"/>
          <w:sz w:val="24"/>
          <w:szCs w:val="24"/>
          <w:lang w:eastAsia="en-US"/>
        </w:rPr>
        <w:t xml:space="preserve">Zlaté Moravce </w:t>
      </w:r>
      <w:r w:rsidRPr="00E47996">
        <w:rPr>
          <w:rFonts w:ascii="Times New Roman" w:hAnsi="Times New Roman" w:cs="Times New Roman"/>
          <w:sz w:val="24"/>
          <w:szCs w:val="24"/>
          <w:lang w:eastAsia="en-US"/>
        </w:rPr>
        <w:t xml:space="preserve">podľa mapy zverejnenej dňa 23.02.2021 </w:t>
      </w:r>
      <w:r w:rsidRPr="00E47996">
        <w:rPr>
          <w:rFonts w:ascii="Times New Roman" w:hAnsi="Times New Roman" w:cs="Times New Roman"/>
          <w:b/>
          <w:bCs/>
          <w:sz w:val="24"/>
          <w:szCs w:val="24"/>
          <w:lang w:eastAsia="en-US"/>
        </w:rPr>
        <w:t>bude platiť v týždni od 01.-07.03.2021 zariadenie medzi tzv. bordové okresy</w:t>
      </w:r>
      <w:r w:rsidRPr="00C24F9B">
        <w:rPr>
          <w:rFonts w:ascii="Times New Roman" w:hAnsi="Times New Roman" w:cs="Times New Roman"/>
          <w:b/>
          <w:bCs/>
          <w:sz w:val="24"/>
          <w:szCs w:val="24"/>
          <w:lang w:eastAsia="en-US"/>
        </w:rPr>
        <w:t>, III. stupeň varovania</w:t>
      </w:r>
      <w:r w:rsidRPr="00E47996">
        <w:rPr>
          <w:rFonts w:ascii="Times New Roman" w:hAnsi="Times New Roman" w:cs="Times New Roman"/>
          <w:sz w:val="24"/>
          <w:szCs w:val="24"/>
          <w:lang w:eastAsia="en-US"/>
        </w:rPr>
        <w:t xml:space="preserve">. Z uvedeného vyplýva, že v okrese </w:t>
      </w:r>
      <w:r>
        <w:rPr>
          <w:rFonts w:ascii="Times New Roman" w:hAnsi="Times New Roman" w:cs="Times New Roman"/>
          <w:sz w:val="24"/>
          <w:szCs w:val="24"/>
          <w:lang w:eastAsia="en-US"/>
        </w:rPr>
        <w:t>ZM</w:t>
      </w:r>
      <w:r w:rsidRPr="00E47996">
        <w:rPr>
          <w:rFonts w:ascii="Times New Roman" w:hAnsi="Times New Roman" w:cs="Times New Roman"/>
          <w:sz w:val="24"/>
          <w:szCs w:val="24"/>
          <w:lang w:eastAsia="en-US"/>
        </w:rPr>
        <w:t xml:space="preserve"> dochádza k</w:t>
      </w:r>
      <w:r>
        <w:rPr>
          <w:rFonts w:ascii="Times New Roman" w:hAnsi="Times New Roman" w:cs="Times New Roman"/>
          <w:sz w:val="24"/>
          <w:szCs w:val="24"/>
          <w:lang w:eastAsia="en-US"/>
        </w:rPr>
        <w:t xml:space="preserve"> miernemu</w:t>
      </w:r>
      <w:r w:rsidRPr="00E47996">
        <w:rPr>
          <w:rFonts w:ascii="Times New Roman" w:hAnsi="Times New Roman" w:cs="Times New Roman"/>
          <w:sz w:val="24"/>
          <w:szCs w:val="24"/>
          <w:lang w:eastAsia="en-US"/>
        </w:rPr>
        <w:t> zlepšeniu epidemiologickej situácie. Dôležité je však uviesť, že pri indikovanej zmene farby automatu v okrese do nižšieho pásma sa čaká na stabilizáciu tohto stavu jeden týždeň. To znamená, že bordová farba</w:t>
      </w:r>
      <w:r>
        <w:rPr>
          <w:rFonts w:ascii="Times New Roman" w:hAnsi="Times New Roman" w:cs="Times New Roman"/>
          <w:sz w:val="24"/>
          <w:szCs w:val="24"/>
          <w:lang w:eastAsia="en-US"/>
        </w:rPr>
        <w:t xml:space="preserve"> (</w:t>
      </w:r>
      <w:r w:rsidRPr="00E47996">
        <w:rPr>
          <w:rFonts w:ascii="Times New Roman" w:hAnsi="Times New Roman" w:cs="Times New Roman"/>
          <w:sz w:val="24"/>
          <w:szCs w:val="24"/>
          <w:lang w:eastAsia="en-US"/>
        </w:rPr>
        <w:t>III. stupeň varovania</w:t>
      </w:r>
      <w:r>
        <w:rPr>
          <w:rFonts w:ascii="Times New Roman" w:hAnsi="Times New Roman" w:cs="Times New Roman"/>
          <w:sz w:val="24"/>
          <w:szCs w:val="24"/>
          <w:lang w:eastAsia="en-US"/>
        </w:rPr>
        <w:t>)</w:t>
      </w:r>
      <w:r w:rsidRPr="00E47996">
        <w:rPr>
          <w:rFonts w:ascii="Times New Roman" w:hAnsi="Times New Roman" w:cs="Times New Roman"/>
          <w:sz w:val="24"/>
          <w:szCs w:val="24"/>
          <w:lang w:eastAsia="en-US"/>
        </w:rPr>
        <w:t xml:space="preserve"> pre okres </w:t>
      </w:r>
      <w:r>
        <w:rPr>
          <w:rFonts w:ascii="Times New Roman" w:hAnsi="Times New Roman" w:cs="Times New Roman"/>
          <w:sz w:val="24"/>
          <w:szCs w:val="24"/>
          <w:lang w:eastAsia="en-US"/>
        </w:rPr>
        <w:t>ZM</w:t>
      </w:r>
      <w:r w:rsidRPr="00E47996">
        <w:rPr>
          <w:rFonts w:ascii="Times New Roman" w:hAnsi="Times New Roman" w:cs="Times New Roman"/>
          <w:sz w:val="24"/>
          <w:szCs w:val="24"/>
          <w:lang w:eastAsia="en-US"/>
        </w:rPr>
        <w:t xml:space="preserve"> musí byť najprv potvrdená dňa 02.03.2021. V prípade, že aj po týždni je potvrdený pokles pásma, preradí sa okres s platnosťou od ďalšieho pondelka do nového pásma (čiže 13 dní po prvotnej indikácii zlepšenia). </w:t>
      </w:r>
      <w:r w:rsidRPr="00E47996">
        <w:rPr>
          <w:rFonts w:ascii="Times New Roman" w:hAnsi="Times New Roman" w:cs="Times New Roman"/>
          <w:b/>
          <w:bCs/>
          <w:color w:val="C00000"/>
          <w:sz w:val="24"/>
          <w:szCs w:val="24"/>
          <w:lang w:eastAsia="en-US"/>
        </w:rPr>
        <w:t xml:space="preserve">V prípade okresu </w:t>
      </w:r>
      <w:r>
        <w:rPr>
          <w:rFonts w:ascii="Times New Roman" w:hAnsi="Times New Roman" w:cs="Times New Roman"/>
          <w:b/>
          <w:bCs/>
          <w:color w:val="C00000"/>
          <w:sz w:val="24"/>
          <w:szCs w:val="24"/>
          <w:lang w:eastAsia="en-US"/>
        </w:rPr>
        <w:t>ZM</w:t>
      </w:r>
      <w:r w:rsidRPr="00E47996">
        <w:rPr>
          <w:rFonts w:ascii="Times New Roman" w:hAnsi="Times New Roman" w:cs="Times New Roman"/>
          <w:b/>
          <w:bCs/>
          <w:color w:val="C00000"/>
          <w:sz w:val="24"/>
          <w:szCs w:val="24"/>
          <w:lang w:eastAsia="en-US"/>
        </w:rPr>
        <w:t xml:space="preserve"> by uvoľnenie opatrení podľa COVID AUTOMATU pre bordový okres (III. stupeň) malo vstúpiť do platnosti od 08.03.2021 po opakovanom potvrdení zlepšenia dňa 02.03.2021.</w:t>
      </w:r>
    </w:p>
    <w:p w14:paraId="42219ECD" w14:textId="79A53CDB" w:rsidR="00676EAD" w:rsidRPr="00E47996" w:rsidRDefault="00676EAD" w:rsidP="00676EAD">
      <w:pPr>
        <w:ind w:firstLine="708"/>
        <w:jc w:val="both"/>
        <w:rPr>
          <w:rFonts w:ascii="Times New Roman" w:hAnsi="Times New Roman" w:cs="Times New Roman"/>
          <w:sz w:val="24"/>
          <w:szCs w:val="24"/>
          <w:lang w:eastAsia="en-US"/>
        </w:rPr>
      </w:pPr>
      <w:r w:rsidRPr="00E47996">
        <w:rPr>
          <w:rFonts w:ascii="Times New Roman" w:hAnsi="Times New Roman" w:cs="Times New Roman"/>
          <w:sz w:val="24"/>
          <w:szCs w:val="24"/>
          <w:lang w:eastAsia="en-US"/>
        </w:rPr>
        <w:t xml:space="preserve">V prípade, že by došlo k zhoršeniu situácie v okrese vstupuje nové pásmo do platnosti nasledujúci pondelok. To znamená, že ak by dňa 02.03.2021 bol okres </w:t>
      </w:r>
      <w:r>
        <w:rPr>
          <w:rFonts w:ascii="Times New Roman" w:hAnsi="Times New Roman" w:cs="Times New Roman"/>
          <w:sz w:val="24"/>
          <w:szCs w:val="24"/>
          <w:lang w:eastAsia="en-US"/>
        </w:rPr>
        <w:t>ZM</w:t>
      </w:r>
      <w:r w:rsidRPr="00E47996">
        <w:rPr>
          <w:rFonts w:ascii="Times New Roman" w:hAnsi="Times New Roman" w:cs="Times New Roman"/>
          <w:sz w:val="24"/>
          <w:szCs w:val="24"/>
          <w:lang w:eastAsia="en-US"/>
        </w:rPr>
        <w:t xml:space="preserve"> potvrdený ako čierny, opatrenia podľa COVID AUTOMATU pre čierny okres (IV. stupeň varovania) </w:t>
      </w:r>
      <w:r>
        <w:rPr>
          <w:rFonts w:ascii="Times New Roman" w:hAnsi="Times New Roman" w:cs="Times New Roman"/>
          <w:sz w:val="24"/>
          <w:szCs w:val="24"/>
          <w:lang w:eastAsia="en-US"/>
        </w:rPr>
        <w:t xml:space="preserve">by </w:t>
      </w:r>
      <w:r w:rsidRPr="00E47996">
        <w:rPr>
          <w:rFonts w:ascii="Times New Roman" w:hAnsi="Times New Roman" w:cs="Times New Roman"/>
          <w:sz w:val="24"/>
          <w:szCs w:val="24"/>
          <w:lang w:eastAsia="en-US"/>
        </w:rPr>
        <w:t>vstúpili do platnosti od nasledujúceho pondelka, t.</w:t>
      </w:r>
      <w:r>
        <w:rPr>
          <w:rFonts w:ascii="Times New Roman" w:hAnsi="Times New Roman" w:cs="Times New Roman"/>
          <w:sz w:val="24"/>
          <w:szCs w:val="24"/>
          <w:lang w:eastAsia="en-US"/>
        </w:rPr>
        <w:t xml:space="preserve"> </w:t>
      </w:r>
      <w:r w:rsidRPr="00E47996">
        <w:rPr>
          <w:rFonts w:ascii="Times New Roman" w:hAnsi="Times New Roman" w:cs="Times New Roman"/>
          <w:sz w:val="24"/>
          <w:szCs w:val="24"/>
          <w:lang w:eastAsia="en-US"/>
        </w:rPr>
        <w:t xml:space="preserve">j. od 08.03.2021. </w:t>
      </w:r>
    </w:p>
    <w:p w14:paraId="0BE5B347" w14:textId="77777777" w:rsidR="00676EAD" w:rsidRDefault="00676EAD" w:rsidP="00676EAD">
      <w:pPr>
        <w:ind w:firstLine="708"/>
        <w:jc w:val="both"/>
        <w:rPr>
          <w:rFonts w:ascii="Times New Roman" w:hAnsi="Times New Roman" w:cs="Times New Roman"/>
          <w:sz w:val="24"/>
          <w:szCs w:val="24"/>
          <w:lang w:eastAsia="en-US"/>
        </w:rPr>
      </w:pPr>
    </w:p>
    <w:p w14:paraId="76B3ADFC" w14:textId="1E5667A7" w:rsidR="00676EAD" w:rsidRDefault="00676EAD" w:rsidP="00676EAD">
      <w:pPr>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Okres Š</w:t>
      </w:r>
      <w:r w:rsidR="00BD32AE">
        <w:rPr>
          <w:rFonts w:ascii="Times New Roman" w:hAnsi="Times New Roman" w:cs="Times New Roman"/>
          <w:b/>
          <w:bCs/>
          <w:sz w:val="24"/>
          <w:szCs w:val="24"/>
          <w:lang w:eastAsia="en-US"/>
        </w:rPr>
        <w:t>AĽA</w:t>
      </w:r>
      <w:r>
        <w:rPr>
          <w:rFonts w:ascii="Times New Roman" w:hAnsi="Times New Roman" w:cs="Times New Roman"/>
          <w:b/>
          <w:bCs/>
          <w:sz w:val="24"/>
          <w:szCs w:val="24"/>
          <w:lang w:eastAsia="en-US"/>
        </w:rPr>
        <w:t>:</w:t>
      </w:r>
    </w:p>
    <w:p w14:paraId="1ED5FF5B" w14:textId="2648E755" w:rsidR="00676EAD" w:rsidRPr="00C24F9B" w:rsidRDefault="00676EAD" w:rsidP="00676EAD">
      <w:pPr>
        <w:ind w:firstLine="708"/>
        <w:jc w:val="both"/>
        <w:rPr>
          <w:rFonts w:ascii="Times New Roman" w:hAnsi="Times New Roman" w:cs="Times New Roman"/>
          <w:b/>
          <w:bCs/>
          <w:sz w:val="24"/>
          <w:szCs w:val="24"/>
          <w:lang w:eastAsia="en-US"/>
        </w:rPr>
      </w:pPr>
      <w:r w:rsidRPr="00E47996">
        <w:rPr>
          <w:rFonts w:ascii="Times New Roman" w:hAnsi="Times New Roman" w:cs="Times New Roman"/>
          <w:sz w:val="24"/>
          <w:szCs w:val="24"/>
          <w:lang w:eastAsia="en-US"/>
        </w:rPr>
        <w:t xml:space="preserve">Pre okres </w:t>
      </w:r>
      <w:r>
        <w:rPr>
          <w:rFonts w:ascii="Times New Roman" w:hAnsi="Times New Roman" w:cs="Times New Roman"/>
          <w:sz w:val="24"/>
          <w:szCs w:val="24"/>
          <w:lang w:eastAsia="en-US"/>
        </w:rPr>
        <w:t>Šaľa</w:t>
      </w:r>
      <w:r w:rsidRPr="00E47996">
        <w:rPr>
          <w:rFonts w:ascii="Times New Roman" w:hAnsi="Times New Roman" w:cs="Times New Roman"/>
          <w:sz w:val="24"/>
          <w:szCs w:val="24"/>
          <w:lang w:eastAsia="en-US"/>
        </w:rPr>
        <w:t xml:space="preserve"> podľa mapy zverejnenej dňa 16.02.2021 </w:t>
      </w:r>
      <w:r w:rsidRPr="00E47996">
        <w:rPr>
          <w:rFonts w:ascii="Times New Roman" w:hAnsi="Times New Roman" w:cs="Times New Roman"/>
          <w:b/>
          <w:bCs/>
          <w:sz w:val="24"/>
          <w:szCs w:val="24"/>
          <w:lang w:eastAsia="en-US"/>
        </w:rPr>
        <w:t>platí v aktuálnom týždni od 22.-28.02.2021 zaradenie medzi tzv. čierne okresy</w:t>
      </w:r>
      <w:r w:rsidRPr="00C24F9B">
        <w:rPr>
          <w:rFonts w:ascii="Times New Roman" w:hAnsi="Times New Roman" w:cs="Times New Roman"/>
          <w:b/>
          <w:bCs/>
          <w:sz w:val="24"/>
          <w:szCs w:val="24"/>
          <w:lang w:eastAsia="en-US"/>
        </w:rPr>
        <w:t xml:space="preserve">, IV. stupeň varovania. </w:t>
      </w:r>
    </w:p>
    <w:p w14:paraId="6D37EA62" w14:textId="1527A78B" w:rsidR="00676EAD" w:rsidRDefault="00676EAD" w:rsidP="00676EAD">
      <w:pPr>
        <w:ind w:firstLine="708"/>
        <w:jc w:val="both"/>
        <w:rPr>
          <w:rFonts w:ascii="Times New Roman" w:hAnsi="Times New Roman" w:cs="Times New Roman"/>
          <w:sz w:val="24"/>
          <w:szCs w:val="24"/>
          <w:lang w:eastAsia="en-US"/>
        </w:rPr>
      </w:pPr>
      <w:r w:rsidRPr="00E47996">
        <w:rPr>
          <w:rFonts w:ascii="Times New Roman" w:hAnsi="Times New Roman" w:cs="Times New Roman"/>
          <w:sz w:val="24"/>
          <w:szCs w:val="24"/>
          <w:lang w:eastAsia="en-US"/>
        </w:rPr>
        <w:t xml:space="preserve">Ďalej pre okres </w:t>
      </w:r>
      <w:r>
        <w:rPr>
          <w:rFonts w:ascii="Times New Roman" w:hAnsi="Times New Roman" w:cs="Times New Roman"/>
          <w:sz w:val="24"/>
          <w:szCs w:val="24"/>
          <w:lang w:eastAsia="en-US"/>
        </w:rPr>
        <w:t>Šaľa</w:t>
      </w:r>
      <w:r w:rsidRPr="00E47996">
        <w:rPr>
          <w:rFonts w:ascii="Times New Roman" w:hAnsi="Times New Roman" w:cs="Times New Roman"/>
          <w:sz w:val="24"/>
          <w:szCs w:val="24"/>
          <w:lang w:eastAsia="en-US"/>
        </w:rPr>
        <w:t xml:space="preserve"> podľa mapy zverejnenej dňa 23.02.2021 </w:t>
      </w:r>
      <w:r w:rsidRPr="00E47996">
        <w:rPr>
          <w:rFonts w:ascii="Times New Roman" w:hAnsi="Times New Roman" w:cs="Times New Roman"/>
          <w:b/>
          <w:bCs/>
          <w:sz w:val="24"/>
          <w:szCs w:val="24"/>
          <w:lang w:eastAsia="en-US"/>
        </w:rPr>
        <w:t xml:space="preserve">bude platiť v týždni od 01.-07.03.2021 </w:t>
      </w:r>
      <w:r>
        <w:rPr>
          <w:rFonts w:ascii="Times New Roman" w:hAnsi="Times New Roman" w:cs="Times New Roman"/>
          <w:b/>
          <w:bCs/>
          <w:sz w:val="24"/>
          <w:szCs w:val="24"/>
          <w:lang w:eastAsia="en-US"/>
        </w:rPr>
        <w:t xml:space="preserve">naďalej </w:t>
      </w:r>
      <w:r w:rsidRPr="00E47996">
        <w:rPr>
          <w:rFonts w:ascii="Times New Roman" w:hAnsi="Times New Roman" w:cs="Times New Roman"/>
          <w:b/>
          <w:bCs/>
          <w:sz w:val="24"/>
          <w:szCs w:val="24"/>
          <w:lang w:eastAsia="en-US"/>
        </w:rPr>
        <w:t xml:space="preserve">zariadenie medzi tzv. </w:t>
      </w:r>
      <w:r>
        <w:rPr>
          <w:rFonts w:ascii="Times New Roman" w:hAnsi="Times New Roman" w:cs="Times New Roman"/>
          <w:b/>
          <w:bCs/>
          <w:sz w:val="24"/>
          <w:szCs w:val="24"/>
          <w:lang w:eastAsia="en-US"/>
        </w:rPr>
        <w:t>čierne</w:t>
      </w:r>
      <w:r w:rsidRPr="00E47996">
        <w:rPr>
          <w:rFonts w:ascii="Times New Roman" w:hAnsi="Times New Roman" w:cs="Times New Roman"/>
          <w:b/>
          <w:bCs/>
          <w:sz w:val="24"/>
          <w:szCs w:val="24"/>
          <w:lang w:eastAsia="en-US"/>
        </w:rPr>
        <w:t xml:space="preserve"> okresy</w:t>
      </w:r>
      <w:r w:rsidRPr="00C24F9B">
        <w:rPr>
          <w:rFonts w:ascii="Times New Roman" w:hAnsi="Times New Roman" w:cs="Times New Roman"/>
          <w:b/>
          <w:bCs/>
          <w:sz w:val="24"/>
          <w:szCs w:val="24"/>
          <w:lang w:eastAsia="en-US"/>
        </w:rPr>
        <w:t>, I</w:t>
      </w:r>
      <w:r>
        <w:rPr>
          <w:rFonts w:ascii="Times New Roman" w:hAnsi="Times New Roman" w:cs="Times New Roman"/>
          <w:b/>
          <w:bCs/>
          <w:sz w:val="24"/>
          <w:szCs w:val="24"/>
          <w:lang w:eastAsia="en-US"/>
        </w:rPr>
        <w:t>V</w:t>
      </w:r>
      <w:r w:rsidRPr="00C24F9B">
        <w:rPr>
          <w:rFonts w:ascii="Times New Roman" w:hAnsi="Times New Roman" w:cs="Times New Roman"/>
          <w:b/>
          <w:bCs/>
          <w:sz w:val="24"/>
          <w:szCs w:val="24"/>
          <w:lang w:eastAsia="en-US"/>
        </w:rPr>
        <w:t>. stupeň varovania</w:t>
      </w:r>
      <w:r w:rsidRPr="00E47996">
        <w:rPr>
          <w:rFonts w:ascii="Times New Roman" w:hAnsi="Times New Roman" w:cs="Times New Roman"/>
          <w:sz w:val="24"/>
          <w:szCs w:val="24"/>
          <w:lang w:eastAsia="en-US"/>
        </w:rPr>
        <w:t xml:space="preserve">. </w:t>
      </w:r>
    </w:p>
    <w:p w14:paraId="2D532F60" w14:textId="6596EF77" w:rsidR="00676EAD" w:rsidRPr="00060FB7" w:rsidRDefault="00676EAD" w:rsidP="00676EAD">
      <w:pPr>
        <w:ind w:firstLine="708"/>
        <w:jc w:val="both"/>
        <w:rPr>
          <w:rFonts w:ascii="Times New Roman" w:hAnsi="Times New Roman" w:cs="Times New Roman"/>
          <w:b/>
          <w:bCs/>
          <w:color w:val="FF0000"/>
          <w:sz w:val="24"/>
          <w:szCs w:val="24"/>
          <w:lang w:eastAsia="en-US"/>
        </w:rPr>
      </w:pPr>
      <w:r w:rsidRPr="00060FB7">
        <w:rPr>
          <w:rFonts w:ascii="Times New Roman" w:hAnsi="Times New Roman" w:cs="Times New Roman"/>
          <w:b/>
          <w:bCs/>
          <w:color w:val="FF0000"/>
          <w:sz w:val="24"/>
          <w:szCs w:val="24"/>
          <w:lang w:eastAsia="en-US"/>
        </w:rPr>
        <w:lastRenderedPageBreak/>
        <w:t xml:space="preserve">Pre okres Šaľa zostávajú v platnosti všetky opatrenia </w:t>
      </w:r>
      <w:r w:rsidR="00060FB7" w:rsidRPr="00060FB7">
        <w:rPr>
          <w:rFonts w:ascii="Times New Roman" w:hAnsi="Times New Roman" w:cs="Times New Roman"/>
          <w:b/>
          <w:bCs/>
          <w:color w:val="FF0000"/>
          <w:sz w:val="24"/>
          <w:szCs w:val="24"/>
          <w:lang w:eastAsia="en-US"/>
        </w:rPr>
        <w:t>v platnosti bez zmeny do minimálne 15.03.2021.</w:t>
      </w:r>
    </w:p>
    <w:p w14:paraId="7759C49A" w14:textId="77777777" w:rsidR="00E47996" w:rsidRPr="00E47996" w:rsidRDefault="00E47996" w:rsidP="00E47996">
      <w:pPr>
        <w:jc w:val="both"/>
        <w:rPr>
          <w:rFonts w:ascii="Times New Roman" w:hAnsi="Times New Roman" w:cs="Times New Roman"/>
          <w:sz w:val="24"/>
          <w:szCs w:val="24"/>
          <w:lang w:eastAsia="en-US"/>
        </w:rPr>
      </w:pPr>
    </w:p>
    <w:p w14:paraId="49D83F3B" w14:textId="4BA38CDA" w:rsidR="00E47996" w:rsidRPr="00E47996" w:rsidRDefault="00E47996" w:rsidP="00C24F9B">
      <w:pPr>
        <w:ind w:firstLine="708"/>
        <w:jc w:val="both"/>
        <w:rPr>
          <w:rFonts w:ascii="Times New Roman" w:hAnsi="Times New Roman" w:cs="Times New Roman"/>
          <w:sz w:val="24"/>
          <w:szCs w:val="24"/>
          <w:lang w:eastAsia="en-US"/>
        </w:rPr>
      </w:pPr>
      <w:r w:rsidRPr="00E47996">
        <w:rPr>
          <w:rFonts w:ascii="Times New Roman" w:hAnsi="Times New Roman" w:cs="Times New Roman"/>
          <w:sz w:val="24"/>
          <w:szCs w:val="24"/>
          <w:lang w:eastAsia="en-US"/>
        </w:rPr>
        <w:t>Čo sa týka otvárania škôl na území okresu Nitra</w:t>
      </w:r>
      <w:r w:rsidR="00060FB7">
        <w:rPr>
          <w:rFonts w:ascii="Times New Roman" w:hAnsi="Times New Roman" w:cs="Times New Roman"/>
          <w:sz w:val="24"/>
          <w:szCs w:val="24"/>
          <w:lang w:eastAsia="en-US"/>
        </w:rPr>
        <w:t>, Šaľa a Zlaté Moravce</w:t>
      </w:r>
      <w:r w:rsidRPr="00E47996">
        <w:rPr>
          <w:rFonts w:ascii="Times New Roman" w:hAnsi="Times New Roman" w:cs="Times New Roman"/>
          <w:sz w:val="24"/>
          <w:szCs w:val="24"/>
          <w:lang w:eastAsia="en-US"/>
        </w:rPr>
        <w:t xml:space="preserve"> stále platí rozhodnutie MŠ SR </w:t>
      </w:r>
      <w:r w:rsidR="00C24F9B">
        <w:rPr>
          <w:rFonts w:ascii="Times New Roman" w:hAnsi="Times New Roman" w:cs="Times New Roman"/>
          <w:sz w:val="24"/>
          <w:szCs w:val="24"/>
          <w:lang w:eastAsia="en-US"/>
        </w:rPr>
        <w:t>č</w:t>
      </w:r>
      <w:r w:rsidRPr="00E47996">
        <w:rPr>
          <w:rFonts w:ascii="Times New Roman" w:hAnsi="Times New Roman" w:cs="Times New Roman"/>
          <w:sz w:val="24"/>
          <w:szCs w:val="24"/>
        </w:rPr>
        <w:t xml:space="preserve">íslo: 2021/10079:1-A1810 s účinnosťou od 08.02.2021, ktorým bolo obnovené školské vyučovanie určených typoch škôl a školských zariadení. Ďalej </w:t>
      </w:r>
      <w:r w:rsidRPr="00E47996">
        <w:rPr>
          <w:rFonts w:ascii="Times New Roman" w:hAnsi="Times New Roman" w:cs="Times New Roman"/>
          <w:sz w:val="24"/>
          <w:szCs w:val="24"/>
          <w:lang w:eastAsia="en-US"/>
        </w:rPr>
        <w:t xml:space="preserve">podľa COVID AUTOMATU platí, že školy a školské zariadenia môžu byť otvorené v bordových aj v čiernych okresoch. Je na individuálnom rozhodnutí zriaďovateľa otvorenie, prípadne neotvorenie daného typu školy. RÚVZ môže otvorenie, príp. neotvorenie zariadení iba odporúčať. </w:t>
      </w:r>
    </w:p>
    <w:p w14:paraId="07FE9ADF" w14:textId="77777777" w:rsidR="00E47996" w:rsidRPr="00E47996" w:rsidRDefault="00E47996" w:rsidP="00C24F9B">
      <w:pPr>
        <w:ind w:firstLine="708"/>
        <w:jc w:val="both"/>
        <w:rPr>
          <w:rFonts w:ascii="Times New Roman" w:hAnsi="Times New Roman" w:cs="Times New Roman"/>
          <w:sz w:val="24"/>
          <w:szCs w:val="24"/>
        </w:rPr>
      </w:pPr>
      <w:r w:rsidRPr="00E47996">
        <w:rPr>
          <w:rFonts w:ascii="Times New Roman" w:hAnsi="Times New Roman" w:cs="Times New Roman"/>
          <w:sz w:val="24"/>
          <w:szCs w:val="24"/>
          <w:lang w:eastAsia="en-US"/>
        </w:rPr>
        <w:t xml:space="preserve">Podľa COVID AUTOMATU v čiernych okresoch môžu byť otvorené: </w:t>
      </w:r>
      <w:r w:rsidRPr="00E47996">
        <w:rPr>
          <w:rFonts w:ascii="Times New Roman" w:hAnsi="Times New Roman" w:cs="Times New Roman"/>
          <w:sz w:val="24"/>
          <w:szCs w:val="24"/>
        </w:rPr>
        <w:t xml:space="preserve">MŠ, ZŠ 1. stupeň prezenčne, špeciálne školy a deti, ktoré sa nevedia učiť dištančne max. 5 detí na učiteľa, koncové ročníky SŠ a OU prezenčne. VŠ – dištančne. </w:t>
      </w:r>
    </w:p>
    <w:p w14:paraId="4D8807B8" w14:textId="77777777" w:rsidR="00E47996" w:rsidRPr="00E47996" w:rsidRDefault="00E47996" w:rsidP="00C24F9B">
      <w:pPr>
        <w:ind w:firstLine="708"/>
        <w:jc w:val="both"/>
        <w:rPr>
          <w:rFonts w:ascii="Times New Roman" w:hAnsi="Times New Roman" w:cs="Times New Roman"/>
          <w:sz w:val="24"/>
          <w:szCs w:val="24"/>
        </w:rPr>
      </w:pPr>
      <w:r w:rsidRPr="00E47996">
        <w:rPr>
          <w:rFonts w:ascii="Times New Roman" w:hAnsi="Times New Roman" w:cs="Times New Roman"/>
          <w:sz w:val="24"/>
          <w:szCs w:val="24"/>
        </w:rPr>
        <w:t>V bordových okresoch môžu byť otvorené: MŠ, ZŠ 1. stupeň prezenčne, špeciálne školy a deti, ktoré sa nevedia učiť dištančne max. 5 detí na učiteľa, koncové ročníky ZŠ a SŠ, OU (prezenčne). VŠ – dištančne</w:t>
      </w:r>
    </w:p>
    <w:p w14:paraId="769D0C36" w14:textId="2AA4D9F6" w:rsidR="00E47996" w:rsidRPr="00E47996" w:rsidRDefault="00E47996" w:rsidP="00C24F9B">
      <w:pPr>
        <w:ind w:firstLine="708"/>
        <w:jc w:val="both"/>
        <w:rPr>
          <w:rFonts w:ascii="Times New Roman" w:hAnsi="Times New Roman" w:cs="Times New Roman"/>
          <w:sz w:val="24"/>
          <w:szCs w:val="24"/>
        </w:rPr>
      </w:pPr>
      <w:r w:rsidRPr="00E47996">
        <w:rPr>
          <w:rFonts w:ascii="Times New Roman" w:hAnsi="Times New Roman" w:cs="Times New Roman"/>
          <w:sz w:val="24"/>
          <w:szCs w:val="24"/>
        </w:rPr>
        <w:t xml:space="preserve">Rozdiel medzi čiernym a bordovým okresom je ten, že v bordových môžu navštevovať školy </w:t>
      </w:r>
      <w:r w:rsidR="00C24F9B">
        <w:rPr>
          <w:rFonts w:ascii="Times New Roman" w:hAnsi="Times New Roman" w:cs="Times New Roman"/>
          <w:sz w:val="24"/>
          <w:szCs w:val="24"/>
        </w:rPr>
        <w:t xml:space="preserve">aj </w:t>
      </w:r>
      <w:r w:rsidRPr="00E47996">
        <w:rPr>
          <w:rFonts w:ascii="Times New Roman" w:hAnsi="Times New Roman" w:cs="Times New Roman"/>
          <w:sz w:val="24"/>
          <w:szCs w:val="24"/>
        </w:rPr>
        <w:t>žiaci 9. ročníkov ZŠ.</w:t>
      </w:r>
    </w:p>
    <w:p w14:paraId="01EA62D1" w14:textId="77777777" w:rsidR="00E47996" w:rsidRPr="00E47996" w:rsidRDefault="00E47996" w:rsidP="00E47996">
      <w:pPr>
        <w:jc w:val="both"/>
        <w:rPr>
          <w:rFonts w:ascii="Times New Roman" w:hAnsi="Times New Roman" w:cs="Times New Roman"/>
          <w:sz w:val="24"/>
          <w:szCs w:val="24"/>
        </w:rPr>
      </w:pPr>
    </w:p>
    <w:p w14:paraId="26EF7A0C" w14:textId="03D72131" w:rsidR="00C24F9B" w:rsidRPr="002147EA" w:rsidRDefault="00E47996" w:rsidP="00C24F9B">
      <w:pPr>
        <w:ind w:firstLine="708"/>
        <w:jc w:val="both"/>
        <w:rPr>
          <w:rFonts w:ascii="Times New Roman" w:hAnsi="Times New Roman" w:cs="Times New Roman"/>
          <w:color w:val="000000" w:themeColor="text1"/>
          <w:sz w:val="24"/>
          <w:szCs w:val="24"/>
        </w:rPr>
      </w:pPr>
      <w:r w:rsidRPr="00E47996">
        <w:rPr>
          <w:rFonts w:ascii="Times New Roman" w:hAnsi="Times New Roman" w:cs="Times New Roman"/>
          <w:sz w:val="24"/>
          <w:szCs w:val="24"/>
        </w:rPr>
        <w:t xml:space="preserve">Stanovisko RÚVZ so sídlom v Nitre k otváraniu škôl a školských zariadení na území okresu </w:t>
      </w:r>
      <w:r w:rsidR="00060FB7">
        <w:rPr>
          <w:rFonts w:ascii="Times New Roman" w:hAnsi="Times New Roman" w:cs="Times New Roman"/>
          <w:sz w:val="24"/>
          <w:szCs w:val="24"/>
        </w:rPr>
        <w:t xml:space="preserve">Nitra, Šaľa a Zlaté Moravce </w:t>
      </w:r>
      <w:r w:rsidRPr="00E47996">
        <w:rPr>
          <w:rFonts w:ascii="Times New Roman" w:hAnsi="Times New Roman" w:cs="Times New Roman"/>
          <w:sz w:val="24"/>
          <w:szCs w:val="24"/>
        </w:rPr>
        <w:t>zostáva nezmenené. Epidemiologická situácia v súvislosti s pandémiou ochorenia COVID-19 je naďalej veľmi vážna nielen v celej SR, ale aj na území okresu Nitra</w:t>
      </w:r>
      <w:r w:rsidR="007E751E">
        <w:rPr>
          <w:rFonts w:ascii="Times New Roman" w:hAnsi="Times New Roman" w:cs="Times New Roman"/>
          <w:sz w:val="24"/>
          <w:szCs w:val="24"/>
        </w:rPr>
        <w:t>, Šaľa a Zlaté Moravce</w:t>
      </w:r>
      <w:r w:rsidRPr="00E47996">
        <w:rPr>
          <w:rFonts w:ascii="Times New Roman" w:hAnsi="Times New Roman" w:cs="Times New Roman"/>
          <w:sz w:val="24"/>
          <w:szCs w:val="24"/>
        </w:rPr>
        <w:t>. V priebehu posledných troch týždňoch je situácia zo strany  Inštitútu zdravotníckych analýz MZ SR hodnotená ako pomerne stabilizovaná s tendenciou k miernemu zhoršovaniu. Dochádza však k zhoršovaniu niektorých vážnych ukazovateľov ako je počet hospitalizovaných pacientov i stále vysoký počet úmrtí</w:t>
      </w:r>
      <w:r w:rsidR="00557D3D">
        <w:rPr>
          <w:rFonts w:ascii="Times New Roman" w:hAnsi="Times New Roman" w:cs="Times New Roman"/>
          <w:sz w:val="24"/>
          <w:szCs w:val="24"/>
        </w:rPr>
        <w:t>, ale aj k nárastu incidencie</w:t>
      </w:r>
      <w:r w:rsidRPr="00E47996">
        <w:rPr>
          <w:rFonts w:ascii="Times New Roman" w:hAnsi="Times New Roman" w:cs="Times New Roman"/>
          <w:sz w:val="24"/>
          <w:szCs w:val="24"/>
        </w:rPr>
        <w:t>. Mierne sa zvýšilo efektívne reprodukčné číslo, čo znamená, že epidémia je stále v</w:t>
      </w:r>
      <w:r w:rsidR="00557D3D">
        <w:rPr>
          <w:rFonts w:ascii="Times New Roman" w:hAnsi="Times New Roman" w:cs="Times New Roman"/>
          <w:sz w:val="24"/>
          <w:szCs w:val="24"/>
        </w:rPr>
        <w:t> </w:t>
      </w:r>
      <w:r w:rsidRPr="00E47996">
        <w:rPr>
          <w:rFonts w:ascii="Times New Roman" w:hAnsi="Times New Roman" w:cs="Times New Roman"/>
          <w:sz w:val="24"/>
          <w:szCs w:val="24"/>
        </w:rPr>
        <w:t>raste</w:t>
      </w:r>
      <w:r w:rsidR="00557D3D">
        <w:rPr>
          <w:rFonts w:ascii="Times New Roman" w:hAnsi="Times New Roman" w:cs="Times New Roman"/>
          <w:sz w:val="24"/>
          <w:szCs w:val="24"/>
        </w:rPr>
        <w:t xml:space="preserve"> a</w:t>
      </w:r>
      <w:r w:rsidRPr="00E47996">
        <w:rPr>
          <w:rFonts w:ascii="Times New Roman" w:hAnsi="Times New Roman" w:cs="Times New Roman"/>
          <w:sz w:val="24"/>
          <w:szCs w:val="24"/>
        </w:rPr>
        <w:t xml:space="preserve"> nie </w:t>
      </w:r>
      <w:r w:rsidR="00557D3D">
        <w:rPr>
          <w:rFonts w:ascii="Times New Roman" w:hAnsi="Times New Roman" w:cs="Times New Roman"/>
          <w:sz w:val="24"/>
          <w:szCs w:val="24"/>
        </w:rPr>
        <w:t xml:space="preserve">je </w:t>
      </w:r>
      <w:r w:rsidRPr="00E47996">
        <w:rPr>
          <w:rFonts w:ascii="Times New Roman" w:hAnsi="Times New Roman" w:cs="Times New Roman"/>
          <w:sz w:val="24"/>
          <w:szCs w:val="24"/>
        </w:rPr>
        <w:t xml:space="preserve">na ústupe. </w:t>
      </w:r>
      <w:r w:rsidR="00C24F9B">
        <w:rPr>
          <w:rFonts w:ascii="Times New Roman" w:hAnsi="Times New Roman" w:cs="Times New Roman"/>
          <w:sz w:val="24"/>
          <w:szCs w:val="24"/>
        </w:rPr>
        <w:t xml:space="preserve">Na Slovensku </w:t>
      </w:r>
      <w:r w:rsidR="00557D3D">
        <w:rPr>
          <w:rFonts w:ascii="Times New Roman" w:hAnsi="Times New Roman" w:cs="Times New Roman"/>
          <w:sz w:val="24"/>
          <w:szCs w:val="24"/>
        </w:rPr>
        <w:t>má</w:t>
      </w:r>
      <w:r w:rsidR="00C24F9B">
        <w:rPr>
          <w:rFonts w:ascii="Times New Roman" w:hAnsi="Times New Roman" w:cs="Times New Roman"/>
          <w:sz w:val="24"/>
          <w:szCs w:val="24"/>
        </w:rPr>
        <w:t xml:space="preserve"> 14-dňová incidencia </w:t>
      </w:r>
      <w:r w:rsidR="00557D3D">
        <w:rPr>
          <w:rFonts w:ascii="Times New Roman" w:hAnsi="Times New Roman" w:cs="Times New Roman"/>
          <w:sz w:val="24"/>
          <w:szCs w:val="24"/>
        </w:rPr>
        <w:t xml:space="preserve">mierne </w:t>
      </w:r>
      <w:r w:rsidR="00C24F9B">
        <w:rPr>
          <w:rFonts w:ascii="Times New Roman" w:hAnsi="Times New Roman" w:cs="Times New Roman"/>
          <w:sz w:val="24"/>
          <w:szCs w:val="24"/>
        </w:rPr>
        <w:t xml:space="preserve">stúpajúci trend a hodnotu 526/1294 prípadov na 100 000 osôb (14.02.2021 – 511/1296, 05.02.2021 - 477/1271), 7-dňový priemer je 5061 prípadov (14.02.2021 – 5030, 05.02.2021 - 4894), počet hospitalizovaných v SR je stále vysoký 3963 (14.02.2021 – 3895, 05.02.2021 - 3626). </w:t>
      </w:r>
      <w:r w:rsidR="002147EA">
        <w:rPr>
          <w:rFonts w:ascii="Times New Roman" w:hAnsi="Times New Roman" w:cs="Times New Roman"/>
          <w:sz w:val="24"/>
          <w:szCs w:val="24"/>
        </w:rPr>
        <w:t>RÚVZ so sídlom v Nitre zabezpečoval epidemiologické šetrenie a depistáž v ohnisku nákazy v termíne od 01.02.2021 do 25.02.2021 u </w:t>
      </w:r>
      <w:r w:rsidR="002147EA" w:rsidRPr="002147EA">
        <w:rPr>
          <w:rFonts w:ascii="Times New Roman" w:hAnsi="Times New Roman" w:cs="Times New Roman"/>
          <w:b/>
          <w:bCs/>
          <w:color w:val="000000" w:themeColor="text1"/>
          <w:sz w:val="24"/>
          <w:szCs w:val="24"/>
        </w:rPr>
        <w:t xml:space="preserve">1912 </w:t>
      </w:r>
      <w:r w:rsidR="00C24F9B" w:rsidRPr="002147EA">
        <w:rPr>
          <w:rFonts w:ascii="Times New Roman" w:hAnsi="Times New Roman" w:cs="Times New Roman"/>
          <w:b/>
          <w:bCs/>
          <w:color w:val="000000" w:themeColor="text1"/>
          <w:sz w:val="24"/>
          <w:szCs w:val="24"/>
        </w:rPr>
        <w:t>prípadov</w:t>
      </w:r>
      <w:r w:rsidR="002147EA" w:rsidRPr="002147EA">
        <w:rPr>
          <w:rFonts w:ascii="Times New Roman" w:hAnsi="Times New Roman" w:cs="Times New Roman"/>
          <w:color w:val="000000" w:themeColor="text1"/>
          <w:sz w:val="24"/>
          <w:szCs w:val="24"/>
        </w:rPr>
        <w:t xml:space="preserve"> v okrese </w:t>
      </w:r>
      <w:r w:rsidR="002147EA" w:rsidRPr="002147EA">
        <w:rPr>
          <w:rFonts w:ascii="Times New Roman" w:hAnsi="Times New Roman" w:cs="Times New Roman"/>
          <w:b/>
          <w:bCs/>
          <w:color w:val="000000" w:themeColor="text1"/>
          <w:sz w:val="24"/>
          <w:szCs w:val="24"/>
        </w:rPr>
        <w:t>Nitra</w:t>
      </w:r>
      <w:r w:rsidR="002147EA" w:rsidRPr="002147EA">
        <w:rPr>
          <w:rFonts w:ascii="Times New Roman" w:hAnsi="Times New Roman" w:cs="Times New Roman"/>
          <w:color w:val="000000" w:themeColor="text1"/>
          <w:sz w:val="24"/>
          <w:szCs w:val="24"/>
        </w:rPr>
        <w:t>, u </w:t>
      </w:r>
      <w:r w:rsidR="002147EA" w:rsidRPr="002147EA">
        <w:rPr>
          <w:rFonts w:ascii="Times New Roman" w:hAnsi="Times New Roman" w:cs="Times New Roman"/>
          <w:b/>
          <w:bCs/>
          <w:color w:val="000000" w:themeColor="text1"/>
          <w:sz w:val="24"/>
          <w:szCs w:val="24"/>
        </w:rPr>
        <w:t>1396 prípadov</w:t>
      </w:r>
      <w:r w:rsidR="002147EA" w:rsidRPr="002147EA">
        <w:rPr>
          <w:rFonts w:ascii="Times New Roman" w:hAnsi="Times New Roman" w:cs="Times New Roman"/>
          <w:color w:val="000000" w:themeColor="text1"/>
          <w:sz w:val="24"/>
          <w:szCs w:val="24"/>
        </w:rPr>
        <w:t xml:space="preserve"> </w:t>
      </w:r>
      <w:r w:rsidR="00C24F9B" w:rsidRPr="002147EA">
        <w:rPr>
          <w:rFonts w:ascii="Times New Roman" w:hAnsi="Times New Roman" w:cs="Times New Roman"/>
          <w:color w:val="000000" w:themeColor="text1"/>
          <w:sz w:val="24"/>
          <w:szCs w:val="24"/>
        </w:rPr>
        <w:t xml:space="preserve">v okrese </w:t>
      </w:r>
      <w:r w:rsidR="00C24F9B" w:rsidRPr="002147EA">
        <w:rPr>
          <w:rFonts w:ascii="Times New Roman" w:hAnsi="Times New Roman" w:cs="Times New Roman"/>
          <w:b/>
          <w:bCs/>
          <w:color w:val="000000" w:themeColor="text1"/>
          <w:sz w:val="24"/>
          <w:szCs w:val="24"/>
        </w:rPr>
        <w:t>Šaľa</w:t>
      </w:r>
      <w:r w:rsidR="002147EA" w:rsidRPr="002147EA">
        <w:rPr>
          <w:rFonts w:ascii="Times New Roman" w:hAnsi="Times New Roman" w:cs="Times New Roman"/>
          <w:color w:val="000000" w:themeColor="text1"/>
          <w:sz w:val="24"/>
          <w:szCs w:val="24"/>
        </w:rPr>
        <w:t>, u </w:t>
      </w:r>
      <w:r w:rsidR="002147EA" w:rsidRPr="002147EA">
        <w:rPr>
          <w:rFonts w:ascii="Times New Roman" w:hAnsi="Times New Roman" w:cs="Times New Roman"/>
          <w:b/>
          <w:bCs/>
          <w:color w:val="000000" w:themeColor="text1"/>
          <w:sz w:val="24"/>
          <w:szCs w:val="24"/>
        </w:rPr>
        <w:t>434 prípadov</w:t>
      </w:r>
      <w:r w:rsidR="002147EA" w:rsidRPr="002147EA">
        <w:rPr>
          <w:rFonts w:ascii="Times New Roman" w:hAnsi="Times New Roman" w:cs="Times New Roman"/>
          <w:color w:val="000000" w:themeColor="text1"/>
          <w:sz w:val="24"/>
          <w:szCs w:val="24"/>
        </w:rPr>
        <w:t xml:space="preserve"> v</w:t>
      </w:r>
      <w:r w:rsidR="00C24F9B" w:rsidRPr="002147EA">
        <w:rPr>
          <w:rFonts w:ascii="Times New Roman" w:hAnsi="Times New Roman" w:cs="Times New Roman"/>
          <w:color w:val="000000" w:themeColor="text1"/>
          <w:sz w:val="24"/>
          <w:szCs w:val="24"/>
        </w:rPr>
        <w:t xml:space="preserve"> okrese </w:t>
      </w:r>
      <w:r w:rsidR="002147EA" w:rsidRPr="002147EA">
        <w:rPr>
          <w:rFonts w:ascii="Times New Roman" w:hAnsi="Times New Roman" w:cs="Times New Roman"/>
          <w:b/>
          <w:bCs/>
          <w:color w:val="000000" w:themeColor="text1"/>
          <w:sz w:val="24"/>
          <w:szCs w:val="24"/>
        </w:rPr>
        <w:t>Zlaté Moravce</w:t>
      </w:r>
      <w:r w:rsidR="002147EA" w:rsidRPr="002147EA">
        <w:rPr>
          <w:rFonts w:ascii="Times New Roman" w:hAnsi="Times New Roman" w:cs="Times New Roman"/>
          <w:color w:val="000000" w:themeColor="text1"/>
          <w:sz w:val="24"/>
          <w:szCs w:val="24"/>
        </w:rPr>
        <w:t xml:space="preserve">. </w:t>
      </w:r>
    </w:p>
    <w:p w14:paraId="17DD8E52" w14:textId="08DCD6D6" w:rsidR="00E47996" w:rsidRDefault="00E47996" w:rsidP="00557D3D">
      <w:pPr>
        <w:ind w:firstLine="708"/>
        <w:jc w:val="both"/>
        <w:rPr>
          <w:rFonts w:ascii="Times New Roman" w:hAnsi="Times New Roman" w:cs="Times New Roman"/>
          <w:sz w:val="24"/>
          <w:szCs w:val="24"/>
        </w:rPr>
      </w:pPr>
      <w:r w:rsidRPr="00E47996">
        <w:rPr>
          <w:rFonts w:ascii="Times New Roman" w:hAnsi="Times New Roman" w:cs="Times New Roman"/>
          <w:sz w:val="24"/>
          <w:szCs w:val="24"/>
        </w:rPr>
        <w:t>Naďalej zostáva vysoké premorenie britským variantom na území SR. Uvedené potvrdili výsledky z druhého kola celoslovenského prieskumu  zo dňa 17.2.2021, ktoré boli vyšetrené  z pozitívnych RT-PCR vzoriek klinického materiálu. Britský variant sa potvrdil u 72 % z celkového počtu 2384 vzoriek. Takýto prieskum bol realizovaný aj na 1962 vzorkách zo dňa 3.2.2021, kedy bol britský variant potvrdený u 74 % vyšetrených vzoriek. Výsledky oboch prieskumov síce naznačujú stabilnú situáciu v zastúpení a šírení  britského variantu v populácii občanov SR, ale stále ide o vysoký podiel jeho zastúpenia, a preto je nevyhnutné naďalej dodržiavať  nastavené protiepidemické opatrenia a pokračovať v nich.</w:t>
      </w:r>
    </w:p>
    <w:p w14:paraId="4545996B" w14:textId="77777777" w:rsidR="00676EAD" w:rsidRDefault="00676EAD" w:rsidP="00676EAD">
      <w:pPr>
        <w:ind w:firstLine="708"/>
        <w:jc w:val="both"/>
        <w:rPr>
          <w:rFonts w:ascii="Times New Roman" w:hAnsi="Times New Roman" w:cs="Times New Roman"/>
          <w:sz w:val="24"/>
          <w:szCs w:val="24"/>
        </w:rPr>
      </w:pPr>
      <w:r>
        <w:rPr>
          <w:rFonts w:ascii="Times New Roman" w:hAnsi="Times New Roman" w:cs="Times New Roman"/>
          <w:sz w:val="24"/>
          <w:szCs w:val="24"/>
        </w:rPr>
        <w:t>Pre výraznejšie zlepšenie epidemiologickej situácie  je nevyhnutné dôsledné dodržiavanie všetkých prijatých protiepidemických opatrení, či už na úrovni celoslovenskej alebo regionálnej úrovni.</w:t>
      </w:r>
    </w:p>
    <w:p w14:paraId="29A9A195" w14:textId="77777777" w:rsidR="00E47996" w:rsidRPr="00E47996" w:rsidRDefault="00E47996" w:rsidP="00E47996">
      <w:pPr>
        <w:jc w:val="both"/>
        <w:rPr>
          <w:rFonts w:ascii="Times New Roman" w:hAnsi="Times New Roman" w:cs="Times New Roman"/>
          <w:sz w:val="24"/>
          <w:szCs w:val="24"/>
        </w:rPr>
      </w:pPr>
    </w:p>
    <w:p w14:paraId="169723D0" w14:textId="0DFDE3E8" w:rsidR="00E47996" w:rsidRDefault="00E47996" w:rsidP="00E47996">
      <w:pPr>
        <w:ind w:firstLine="708"/>
        <w:jc w:val="both"/>
        <w:rPr>
          <w:rFonts w:ascii="Times New Roman" w:hAnsi="Times New Roman" w:cs="Times New Roman"/>
          <w:sz w:val="24"/>
          <w:szCs w:val="24"/>
        </w:rPr>
      </w:pPr>
      <w:r w:rsidRPr="00E47996">
        <w:rPr>
          <w:rFonts w:ascii="Times New Roman" w:hAnsi="Times New Roman" w:cs="Times New Roman"/>
          <w:sz w:val="24"/>
          <w:szCs w:val="24"/>
        </w:rPr>
        <w:t xml:space="preserve">Z uvedeného dôvodu </w:t>
      </w:r>
      <w:r w:rsidRPr="00E47996">
        <w:rPr>
          <w:rFonts w:ascii="Times New Roman" w:hAnsi="Times New Roman" w:cs="Times New Roman"/>
          <w:b/>
          <w:bCs/>
          <w:sz w:val="24"/>
          <w:szCs w:val="24"/>
        </w:rPr>
        <w:t>RÚVZ so sídlom v Nitre naďalej neodporúča otváranie škôl a školských zariadení na území okresu Nitra</w:t>
      </w:r>
      <w:r w:rsidRPr="00E47996">
        <w:rPr>
          <w:rFonts w:ascii="Times New Roman" w:hAnsi="Times New Roman" w:cs="Times New Roman"/>
          <w:sz w:val="24"/>
          <w:szCs w:val="24"/>
        </w:rPr>
        <w:t xml:space="preserve">, </w:t>
      </w:r>
      <w:r w:rsidR="00060FB7" w:rsidRPr="00060FB7">
        <w:rPr>
          <w:rFonts w:ascii="Times New Roman" w:hAnsi="Times New Roman" w:cs="Times New Roman"/>
          <w:b/>
          <w:bCs/>
          <w:sz w:val="24"/>
          <w:szCs w:val="24"/>
        </w:rPr>
        <w:t>Šaľa, ani Zlaté Moravce,</w:t>
      </w:r>
      <w:r w:rsidR="00060FB7">
        <w:rPr>
          <w:rFonts w:ascii="Times New Roman" w:hAnsi="Times New Roman" w:cs="Times New Roman"/>
          <w:sz w:val="24"/>
          <w:szCs w:val="24"/>
        </w:rPr>
        <w:t xml:space="preserve"> </w:t>
      </w:r>
      <w:r w:rsidRPr="00E47996">
        <w:rPr>
          <w:rFonts w:ascii="Times New Roman" w:hAnsi="Times New Roman" w:cs="Times New Roman"/>
          <w:sz w:val="24"/>
          <w:szCs w:val="24"/>
        </w:rPr>
        <w:t xml:space="preserve">ktoré by znamenalo zásadné zvýšenie mobility vysokého počtu detí, žiakov a ich rodičov, ktoré by sa </w:t>
      </w:r>
      <w:r w:rsidRPr="00E47996">
        <w:rPr>
          <w:rFonts w:ascii="Times New Roman" w:hAnsi="Times New Roman" w:cs="Times New Roman"/>
          <w:sz w:val="24"/>
          <w:szCs w:val="24"/>
        </w:rPr>
        <w:lastRenderedPageBreak/>
        <w:t>pravdepodobne v krátkom čase mohlo premietnuť do opätovného zhoršenia epidemiologickej situácie na území</w:t>
      </w:r>
      <w:r w:rsidR="00060FB7">
        <w:rPr>
          <w:rFonts w:ascii="Times New Roman" w:hAnsi="Times New Roman" w:cs="Times New Roman"/>
          <w:sz w:val="24"/>
          <w:szCs w:val="24"/>
        </w:rPr>
        <w:t xml:space="preserve"> daných okresov</w:t>
      </w:r>
      <w:r w:rsidRPr="00E47996">
        <w:rPr>
          <w:rFonts w:ascii="Times New Roman" w:hAnsi="Times New Roman" w:cs="Times New Roman"/>
          <w:sz w:val="24"/>
          <w:szCs w:val="24"/>
        </w:rPr>
        <w:t>.  </w:t>
      </w:r>
    </w:p>
    <w:p w14:paraId="38D5476D" w14:textId="3F293C95" w:rsidR="00C24F9B" w:rsidRDefault="00E47996" w:rsidP="00C24F9B">
      <w:pPr>
        <w:ind w:firstLine="708"/>
        <w:jc w:val="both"/>
        <w:rPr>
          <w:rFonts w:ascii="Times New Roman" w:hAnsi="Times New Roman" w:cs="Times New Roman"/>
          <w:sz w:val="24"/>
          <w:szCs w:val="24"/>
        </w:rPr>
      </w:pPr>
      <w:r>
        <w:rPr>
          <w:rFonts w:ascii="Times New Roman" w:hAnsi="Times New Roman" w:cs="Times New Roman"/>
          <w:sz w:val="24"/>
          <w:szCs w:val="24"/>
        </w:rPr>
        <w:t>Ďalšími faktormi</w:t>
      </w:r>
      <w:r w:rsidR="00557D3D">
        <w:rPr>
          <w:rFonts w:ascii="Times New Roman" w:hAnsi="Times New Roman" w:cs="Times New Roman"/>
          <w:sz w:val="24"/>
          <w:szCs w:val="24"/>
        </w:rPr>
        <w:t>, ktoré by mohli mať negatívny vplyv na</w:t>
      </w:r>
      <w:r>
        <w:rPr>
          <w:rFonts w:ascii="Times New Roman" w:hAnsi="Times New Roman" w:cs="Times New Roman"/>
          <w:sz w:val="24"/>
          <w:szCs w:val="24"/>
        </w:rPr>
        <w:t xml:space="preserve"> šíreni</w:t>
      </w:r>
      <w:r w:rsidR="00557D3D">
        <w:rPr>
          <w:rFonts w:ascii="Times New Roman" w:hAnsi="Times New Roman" w:cs="Times New Roman"/>
          <w:sz w:val="24"/>
          <w:szCs w:val="24"/>
        </w:rPr>
        <w:t>e</w:t>
      </w:r>
      <w:r>
        <w:rPr>
          <w:rFonts w:ascii="Times New Roman" w:hAnsi="Times New Roman" w:cs="Times New Roman"/>
          <w:sz w:val="24"/>
          <w:szCs w:val="24"/>
        </w:rPr>
        <w:t xml:space="preserve"> infekcie v školách </w:t>
      </w:r>
      <w:r w:rsidR="00557D3D">
        <w:rPr>
          <w:rFonts w:ascii="Times New Roman" w:hAnsi="Times New Roman" w:cs="Times New Roman"/>
          <w:sz w:val="24"/>
          <w:szCs w:val="24"/>
        </w:rPr>
        <w:t>sú</w:t>
      </w:r>
      <w:r>
        <w:rPr>
          <w:rFonts w:ascii="Times New Roman" w:hAnsi="Times New Roman" w:cs="Times New Roman"/>
          <w:sz w:val="24"/>
          <w:szCs w:val="24"/>
        </w:rPr>
        <w:t xml:space="preserve"> vysoká koncentrácia detí v triede</w:t>
      </w:r>
      <w:r w:rsidRPr="00E47996">
        <w:rPr>
          <w:rFonts w:ascii="Times New Roman" w:hAnsi="Times New Roman" w:cs="Times New Roman"/>
          <w:sz w:val="24"/>
          <w:szCs w:val="24"/>
        </w:rPr>
        <w:t xml:space="preserve"> </w:t>
      </w:r>
      <w:r>
        <w:rPr>
          <w:rFonts w:ascii="Times New Roman" w:hAnsi="Times New Roman" w:cs="Times New Roman"/>
          <w:sz w:val="24"/>
          <w:szCs w:val="24"/>
        </w:rPr>
        <w:t>vzhľadom na jej veľkosť, relatívne dlhý čas, ktorý budú detí spoločne tráviť v uzatvorenom priestore jednej triedy</w:t>
      </w:r>
      <w:r w:rsidR="00557D3D">
        <w:rPr>
          <w:rFonts w:ascii="Times New Roman" w:hAnsi="Times New Roman" w:cs="Times New Roman"/>
          <w:sz w:val="24"/>
          <w:szCs w:val="24"/>
        </w:rPr>
        <w:t xml:space="preserve"> v tzv. úzkom kontakte, ktorý je z hľadiska prenosu nákazy vysokorizikový</w:t>
      </w:r>
      <w:r>
        <w:rPr>
          <w:rFonts w:ascii="Times New Roman" w:hAnsi="Times New Roman" w:cs="Times New Roman"/>
          <w:sz w:val="24"/>
          <w:szCs w:val="24"/>
        </w:rPr>
        <w:t xml:space="preserve">. Z klinického hľadiska môže infekcia </w:t>
      </w:r>
      <w:r w:rsidR="00557D3D">
        <w:rPr>
          <w:rFonts w:ascii="Times New Roman" w:hAnsi="Times New Roman" w:cs="Times New Roman"/>
          <w:sz w:val="24"/>
          <w:szCs w:val="24"/>
        </w:rPr>
        <w:t xml:space="preserve">u detí </w:t>
      </w:r>
      <w:r>
        <w:rPr>
          <w:rFonts w:ascii="Times New Roman" w:hAnsi="Times New Roman" w:cs="Times New Roman"/>
          <w:sz w:val="24"/>
          <w:szCs w:val="24"/>
        </w:rPr>
        <w:t xml:space="preserve">prebiehať </w:t>
      </w:r>
      <w:r w:rsidR="00557D3D">
        <w:rPr>
          <w:rFonts w:ascii="Times New Roman" w:hAnsi="Times New Roman" w:cs="Times New Roman"/>
          <w:sz w:val="24"/>
          <w:szCs w:val="24"/>
        </w:rPr>
        <w:t xml:space="preserve">nepozorovane, </w:t>
      </w:r>
      <w:r>
        <w:rPr>
          <w:rFonts w:ascii="Times New Roman" w:hAnsi="Times New Roman" w:cs="Times New Roman"/>
          <w:sz w:val="24"/>
          <w:szCs w:val="24"/>
        </w:rPr>
        <w:t xml:space="preserve">bezpríznakovo, príp. </w:t>
      </w:r>
      <w:r w:rsidR="00557D3D">
        <w:rPr>
          <w:rFonts w:ascii="Times New Roman" w:hAnsi="Times New Roman" w:cs="Times New Roman"/>
          <w:sz w:val="24"/>
          <w:szCs w:val="24"/>
        </w:rPr>
        <w:t xml:space="preserve">len </w:t>
      </w:r>
      <w:r>
        <w:rPr>
          <w:rFonts w:ascii="Times New Roman" w:hAnsi="Times New Roman" w:cs="Times New Roman"/>
          <w:sz w:val="24"/>
          <w:szCs w:val="24"/>
        </w:rPr>
        <w:t xml:space="preserve">s miernymi príznakmi a deti tak môžu a sú často prameňom nákazy pre vnímavé dospelé osoby. Tieto faktory by mohli </w:t>
      </w:r>
      <w:r w:rsidR="00557D3D">
        <w:rPr>
          <w:rFonts w:ascii="Times New Roman" w:hAnsi="Times New Roman" w:cs="Times New Roman"/>
          <w:sz w:val="24"/>
          <w:szCs w:val="24"/>
        </w:rPr>
        <w:t xml:space="preserve">významne </w:t>
      </w:r>
      <w:r>
        <w:rPr>
          <w:rFonts w:ascii="Times New Roman" w:hAnsi="Times New Roman" w:cs="Times New Roman"/>
          <w:sz w:val="24"/>
          <w:szCs w:val="24"/>
        </w:rPr>
        <w:t xml:space="preserve">ovplyvniť šírenie nákazy v zariadeniach pre deti v prípade jeho zavlečenia do zariadenia. </w:t>
      </w:r>
    </w:p>
    <w:p w14:paraId="6BA887AD" w14:textId="2C16E3EB" w:rsidR="00E47996" w:rsidRDefault="00E47996" w:rsidP="00C24F9B">
      <w:pPr>
        <w:ind w:firstLine="708"/>
        <w:jc w:val="both"/>
        <w:rPr>
          <w:rFonts w:ascii="Times New Roman" w:hAnsi="Times New Roman" w:cs="Times New Roman"/>
          <w:sz w:val="24"/>
          <w:szCs w:val="24"/>
        </w:rPr>
      </w:pPr>
      <w:r w:rsidRPr="00E47996">
        <w:rPr>
          <w:rFonts w:ascii="Times New Roman" w:hAnsi="Times New Roman" w:cs="Times New Roman"/>
          <w:sz w:val="24"/>
          <w:szCs w:val="24"/>
        </w:rPr>
        <w:t>V prípade všetkých škôl a školských zariadení</w:t>
      </w:r>
      <w:r w:rsidR="00557D3D">
        <w:rPr>
          <w:rFonts w:ascii="Times New Roman" w:hAnsi="Times New Roman" w:cs="Times New Roman"/>
          <w:sz w:val="24"/>
          <w:szCs w:val="24"/>
        </w:rPr>
        <w:t>, ktoré budú otvorené na</w:t>
      </w:r>
      <w:r w:rsidR="00676EAD">
        <w:rPr>
          <w:rFonts w:ascii="Times New Roman" w:hAnsi="Times New Roman" w:cs="Times New Roman"/>
          <w:sz w:val="24"/>
          <w:szCs w:val="24"/>
        </w:rPr>
        <w:t xml:space="preserve"> </w:t>
      </w:r>
      <w:r w:rsidR="00557D3D">
        <w:rPr>
          <w:rFonts w:ascii="Times New Roman" w:hAnsi="Times New Roman" w:cs="Times New Roman"/>
          <w:sz w:val="24"/>
          <w:szCs w:val="24"/>
        </w:rPr>
        <w:t>základe rozhodnutia zriaďovateľa</w:t>
      </w:r>
      <w:r w:rsidRPr="00E47996">
        <w:rPr>
          <w:rFonts w:ascii="Times New Roman" w:hAnsi="Times New Roman" w:cs="Times New Roman"/>
          <w:sz w:val="24"/>
          <w:szCs w:val="24"/>
        </w:rPr>
        <w:t xml:space="preserve"> bude RÚVZ v Nitre situáciu nepretržite monitorovať</w:t>
      </w:r>
      <w:r w:rsidR="00C24F9B">
        <w:rPr>
          <w:rFonts w:ascii="Times New Roman" w:hAnsi="Times New Roman" w:cs="Times New Roman"/>
          <w:sz w:val="24"/>
          <w:szCs w:val="24"/>
        </w:rPr>
        <w:t>,</w:t>
      </w:r>
      <w:r w:rsidRPr="00E47996">
        <w:rPr>
          <w:rFonts w:ascii="Times New Roman" w:hAnsi="Times New Roman" w:cs="Times New Roman"/>
          <w:sz w:val="24"/>
          <w:szCs w:val="24"/>
        </w:rPr>
        <w:t> </w:t>
      </w:r>
      <w:r w:rsidR="00C24F9B">
        <w:rPr>
          <w:rFonts w:ascii="Times New Roman" w:hAnsi="Times New Roman" w:cs="Times New Roman"/>
          <w:sz w:val="24"/>
          <w:szCs w:val="24"/>
        </w:rPr>
        <w:t xml:space="preserve">operatívne a individuálne </w:t>
      </w:r>
      <w:r w:rsidRPr="00E47996">
        <w:rPr>
          <w:rFonts w:ascii="Times New Roman" w:hAnsi="Times New Roman" w:cs="Times New Roman"/>
          <w:sz w:val="24"/>
          <w:szCs w:val="24"/>
        </w:rPr>
        <w:t>priebežne zabezpečovať všetky preventívne i represívne protiepidemické opatrenia v školách, ktoré vzniknú v súvislosti s potvrdenými prípadmi nákazy v danom zariadení. To znamená, ak sa v niektorej škole, v triede vyskytne potvrdený prípad nákazy, bude RÚVZ vydávať rozhodnutie o nariadení zákazu prevádzky pre určenú triedu alebo školu z dôvodu zabezpečenia protiepidemických opatrení a nariadenia karanténnych opatrení u osôb v úzkom kontakte.</w:t>
      </w:r>
    </w:p>
    <w:p w14:paraId="23961206" w14:textId="6F48E644" w:rsidR="00557D3D" w:rsidRDefault="00557D3D" w:rsidP="00C24F9B">
      <w:pPr>
        <w:ind w:firstLine="708"/>
        <w:jc w:val="both"/>
        <w:rPr>
          <w:rFonts w:ascii="Times New Roman" w:hAnsi="Times New Roman" w:cs="Times New Roman"/>
          <w:sz w:val="24"/>
          <w:szCs w:val="24"/>
        </w:rPr>
      </w:pPr>
      <w:r>
        <w:rPr>
          <w:rFonts w:ascii="Times New Roman" w:hAnsi="Times New Roman" w:cs="Times New Roman"/>
          <w:sz w:val="24"/>
          <w:szCs w:val="24"/>
        </w:rPr>
        <w:t xml:space="preserve">Zriaďovateľov škôl a školských zariadení, ktoré budú otvorené žiadame o zaslanie stručnej informácie o znovuobnovení prevádzky školy na emailovú adresu </w:t>
      </w:r>
      <w:hyperlink r:id="rId6" w:history="1">
        <w:r w:rsidRPr="00A95B69">
          <w:rPr>
            <w:rStyle w:val="Hiperhivatkozs"/>
            <w:rFonts w:ascii="Times New Roman" w:hAnsi="Times New Roman" w:cs="Times New Roman"/>
            <w:sz w:val="24"/>
            <w:szCs w:val="24"/>
          </w:rPr>
          <w:t>nr.gregusova@uvzsr.sk</w:t>
        </w:r>
      </w:hyperlink>
      <w:r>
        <w:rPr>
          <w:rFonts w:ascii="Times New Roman" w:hAnsi="Times New Roman" w:cs="Times New Roman"/>
          <w:sz w:val="24"/>
          <w:szCs w:val="24"/>
        </w:rPr>
        <w:t xml:space="preserve">. </w:t>
      </w:r>
      <w:r w:rsidR="0057606B">
        <w:rPr>
          <w:rFonts w:ascii="Times New Roman" w:hAnsi="Times New Roman" w:cs="Times New Roman"/>
          <w:sz w:val="24"/>
          <w:szCs w:val="24"/>
        </w:rPr>
        <w:t xml:space="preserve">Odborní zamestnanci RÚVZ so sídlom v Nitre </w:t>
      </w:r>
      <w:r w:rsidR="00E53FE1">
        <w:rPr>
          <w:rFonts w:ascii="Times New Roman" w:hAnsi="Times New Roman" w:cs="Times New Roman"/>
          <w:sz w:val="24"/>
          <w:szCs w:val="24"/>
        </w:rPr>
        <w:t xml:space="preserve">budú </w:t>
      </w:r>
      <w:r w:rsidR="0057606B">
        <w:rPr>
          <w:rFonts w:ascii="Times New Roman" w:hAnsi="Times New Roman" w:cs="Times New Roman"/>
          <w:sz w:val="24"/>
          <w:szCs w:val="24"/>
        </w:rPr>
        <w:t>vykonáva</w:t>
      </w:r>
      <w:r w:rsidR="00E53FE1">
        <w:rPr>
          <w:rFonts w:ascii="Times New Roman" w:hAnsi="Times New Roman" w:cs="Times New Roman"/>
          <w:sz w:val="24"/>
          <w:szCs w:val="24"/>
        </w:rPr>
        <w:t>ť v týchto zariadeniach štátny zdravotný dozor zameraný na kontrolu dodržiavania všetkých opatrení vydaných orgánmi verejného zdravotníctva na ochranu verejného zdravia ľudí.</w:t>
      </w:r>
    </w:p>
    <w:p w14:paraId="372458EC" w14:textId="08742BFB" w:rsidR="0057606B" w:rsidRDefault="0057606B" w:rsidP="00C24F9B">
      <w:pPr>
        <w:ind w:firstLine="708"/>
        <w:jc w:val="both"/>
        <w:rPr>
          <w:rFonts w:ascii="Times New Roman" w:hAnsi="Times New Roman" w:cs="Times New Roman"/>
          <w:sz w:val="24"/>
          <w:szCs w:val="24"/>
        </w:rPr>
      </w:pPr>
    </w:p>
    <w:p w14:paraId="3C5B0698" w14:textId="395B2FCA" w:rsidR="00676EAD" w:rsidRPr="000158D3" w:rsidRDefault="00676EAD" w:rsidP="00E53FE1">
      <w:pPr>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V prípade, že sa zriaďovatelia rozhodnú pre otvorenie škôl a školských zariadení</w:t>
      </w:r>
      <w:r w:rsidR="00060FB7">
        <w:rPr>
          <w:rFonts w:ascii="Times New Roman" w:eastAsia="Times New Roman" w:hAnsi="Times New Roman" w:cs="Times New Roman"/>
          <w:sz w:val="24"/>
          <w:szCs w:val="24"/>
        </w:rPr>
        <w:t xml:space="preserve"> </w:t>
      </w:r>
      <w:r w:rsidR="00060FB7" w:rsidRPr="000158D3">
        <w:rPr>
          <w:rFonts w:ascii="Times New Roman" w:eastAsia="Times New Roman" w:hAnsi="Times New Roman" w:cs="Times New Roman"/>
          <w:b/>
          <w:bCs/>
          <w:sz w:val="24"/>
          <w:szCs w:val="24"/>
        </w:rPr>
        <w:t>upozorňujem ich na dodržiavanie nasledovných povinností</w:t>
      </w:r>
      <w:r w:rsidRPr="000158D3">
        <w:rPr>
          <w:rFonts w:ascii="Times New Roman" w:eastAsia="Times New Roman" w:hAnsi="Times New Roman" w:cs="Times New Roman"/>
          <w:b/>
          <w:bCs/>
          <w:sz w:val="24"/>
          <w:szCs w:val="24"/>
        </w:rPr>
        <w:t>:</w:t>
      </w:r>
    </w:p>
    <w:p w14:paraId="34F0F615" w14:textId="4D4DCA69" w:rsidR="00E53FE1" w:rsidRDefault="00E53FE1" w:rsidP="00E53FE1">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Zriaďovatelia škôl sú povinní </w:t>
      </w:r>
      <w:r w:rsidR="00676EAD">
        <w:rPr>
          <w:rFonts w:ascii="Times New Roman" w:eastAsia="Times New Roman" w:hAnsi="Times New Roman" w:cs="Times New Roman"/>
          <w:sz w:val="24"/>
          <w:szCs w:val="24"/>
        </w:rPr>
        <w:t xml:space="preserve">zabezpečiť </w:t>
      </w:r>
      <w:r>
        <w:rPr>
          <w:rFonts w:ascii="Times New Roman" w:eastAsia="Times New Roman" w:hAnsi="Times New Roman" w:cs="Times New Roman"/>
          <w:sz w:val="24"/>
          <w:szCs w:val="24"/>
        </w:rPr>
        <w:t>dodržiavani</w:t>
      </w:r>
      <w:r w:rsidR="00676EA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požiadaviek podľa vyhlášky </w:t>
      </w:r>
      <w:r w:rsidRPr="00E53FE1">
        <w:rPr>
          <w:rFonts w:ascii="Times New Roman" w:eastAsia="Times New Roman" w:hAnsi="Times New Roman" w:cs="Times New Roman"/>
          <w:sz w:val="24"/>
          <w:szCs w:val="24"/>
        </w:rPr>
        <w:t xml:space="preserve">ÚVZ SR č. 47/2021, </w:t>
      </w:r>
      <w:r w:rsidRPr="00E53FE1">
        <w:rPr>
          <w:rFonts w:ascii="Times New Roman" w:eastAsia="Times New Roman" w:hAnsi="Times New Roman" w:cs="Times New Roman"/>
          <w:color w:val="000000"/>
          <w:sz w:val="24"/>
          <w:szCs w:val="24"/>
          <w:shd w:val="clear" w:color="auto" w:fill="FFFFFF"/>
        </w:rPr>
        <w:t>ktorou sa nariaďujú opatrenia pri ohrození verejného zdravia k režimu vstupu osôb do priestorov prevádzok a priestorov zamestnávateľa</w:t>
      </w:r>
      <w:r>
        <w:rPr>
          <w:rFonts w:ascii="Times New Roman" w:eastAsia="Times New Roman" w:hAnsi="Times New Roman" w:cs="Times New Roman"/>
          <w:color w:val="000000"/>
          <w:sz w:val="24"/>
          <w:szCs w:val="24"/>
          <w:shd w:val="clear" w:color="auto" w:fill="FFFFFF"/>
        </w:rPr>
        <w:t xml:space="preserve"> (ďalej len vyhl. č. 47/2021).</w:t>
      </w:r>
    </w:p>
    <w:p w14:paraId="753B5EFD" w14:textId="71B81491" w:rsidR="00E53FE1" w:rsidRDefault="00E53FE1" w:rsidP="00E53FE1">
      <w:pPr>
        <w:ind w:firstLine="708"/>
        <w:jc w:val="both"/>
        <w:rPr>
          <w:rFonts w:ascii="Times New Roman" w:hAnsi="Times New Roman" w:cs="Times New Roman"/>
          <w:sz w:val="24"/>
          <w:szCs w:val="24"/>
        </w:rPr>
      </w:pPr>
      <w:r w:rsidRPr="00E53FE1">
        <w:rPr>
          <w:rFonts w:ascii="Times New Roman" w:hAnsi="Times New Roman" w:cs="Times New Roman"/>
          <w:sz w:val="24"/>
          <w:szCs w:val="24"/>
        </w:rPr>
        <w:t>Podľa</w:t>
      </w:r>
      <w:r>
        <w:rPr>
          <w:rFonts w:ascii="Times New Roman" w:hAnsi="Times New Roman" w:cs="Times New Roman"/>
          <w:sz w:val="24"/>
          <w:szCs w:val="24"/>
        </w:rPr>
        <w:t xml:space="preserve"> § 1 ods. 1 vyhl. 47/2021 </w:t>
      </w:r>
      <w:r w:rsidRPr="00E53FE1">
        <w:rPr>
          <w:rFonts w:ascii="Times New Roman" w:hAnsi="Times New Roman" w:cs="Times New Roman"/>
          <w:sz w:val="24"/>
          <w:szCs w:val="24"/>
        </w:rPr>
        <w:t xml:space="preserve">sa v období od 8. februára 2021 do 19. marca 2021 z dôvodu ochrany života a zdravia </w:t>
      </w:r>
      <w:r w:rsidRPr="00E53FE1">
        <w:rPr>
          <w:rFonts w:ascii="Times New Roman" w:hAnsi="Times New Roman" w:cs="Times New Roman"/>
          <w:b/>
          <w:bCs/>
          <w:sz w:val="24"/>
          <w:szCs w:val="24"/>
        </w:rPr>
        <w:t xml:space="preserve">všetkým prevádzkovateľom </w:t>
      </w:r>
      <w:r w:rsidRPr="002147EA">
        <w:rPr>
          <w:rFonts w:ascii="Times New Roman" w:hAnsi="Times New Roman" w:cs="Times New Roman"/>
          <w:sz w:val="24"/>
          <w:szCs w:val="24"/>
        </w:rPr>
        <w:t xml:space="preserve">zariadení, vrátane škôl a školských zariadení, </w:t>
      </w:r>
      <w:r w:rsidRPr="00E53FE1">
        <w:rPr>
          <w:rFonts w:ascii="Times New Roman" w:hAnsi="Times New Roman" w:cs="Times New Roman"/>
          <w:b/>
          <w:bCs/>
          <w:sz w:val="24"/>
          <w:szCs w:val="24"/>
        </w:rPr>
        <w:t>nariaďuje zakázať vstup osobám</w:t>
      </w:r>
      <w:r w:rsidRPr="00E53FE1">
        <w:rPr>
          <w:rFonts w:ascii="Times New Roman" w:hAnsi="Times New Roman" w:cs="Times New Roman"/>
          <w:sz w:val="24"/>
          <w:szCs w:val="24"/>
        </w:rPr>
        <w:t xml:space="preserve">, okrem osôb podľa § 1 ods. 2, </w:t>
      </w:r>
      <w:r w:rsidRPr="00676EAD">
        <w:rPr>
          <w:rFonts w:ascii="Times New Roman" w:hAnsi="Times New Roman" w:cs="Times New Roman"/>
          <w:b/>
          <w:bCs/>
          <w:sz w:val="24"/>
          <w:szCs w:val="24"/>
        </w:rPr>
        <w:t xml:space="preserve">do </w:t>
      </w:r>
      <w:r w:rsidRPr="002147EA">
        <w:rPr>
          <w:rFonts w:ascii="Times New Roman" w:hAnsi="Times New Roman" w:cs="Times New Roman"/>
          <w:sz w:val="24"/>
          <w:szCs w:val="24"/>
        </w:rPr>
        <w:t>vnútorných a vonkajších priestorov ich</w:t>
      </w:r>
      <w:r w:rsidRPr="00676EAD">
        <w:rPr>
          <w:rFonts w:ascii="Times New Roman" w:hAnsi="Times New Roman" w:cs="Times New Roman"/>
          <w:b/>
          <w:bCs/>
          <w:sz w:val="24"/>
          <w:szCs w:val="24"/>
        </w:rPr>
        <w:t xml:space="preserve"> prevádzok</w:t>
      </w:r>
      <w:r w:rsidRPr="00E53FE1">
        <w:rPr>
          <w:rFonts w:ascii="Times New Roman" w:hAnsi="Times New Roman" w:cs="Times New Roman"/>
          <w:sz w:val="24"/>
          <w:szCs w:val="24"/>
        </w:rPr>
        <w:t>; tým nie sú dotknuté obmedzenia prevádzok podľa osobitného predpisu.</w:t>
      </w:r>
    </w:p>
    <w:p w14:paraId="5CB1723A" w14:textId="0673E8AC" w:rsidR="00E53FE1" w:rsidRDefault="00E53FE1" w:rsidP="00E53FE1">
      <w:pPr>
        <w:ind w:firstLine="708"/>
        <w:jc w:val="both"/>
        <w:rPr>
          <w:rFonts w:ascii="Times New Roman" w:hAnsi="Times New Roman" w:cs="Times New Roman"/>
          <w:sz w:val="24"/>
          <w:szCs w:val="24"/>
        </w:rPr>
      </w:pPr>
      <w:r w:rsidRPr="00E53FE1">
        <w:rPr>
          <w:rFonts w:ascii="Times New Roman" w:hAnsi="Times New Roman" w:cs="Times New Roman"/>
          <w:sz w:val="24"/>
          <w:szCs w:val="24"/>
        </w:rPr>
        <w:t xml:space="preserve">Ďalej podľa § 1 ods. 3 vyhl. č. 47/2021 za účelom overenia, že sa na osobu nevzťahuje zákaz vstupu podľa § 1 ods. 1 je </w:t>
      </w:r>
      <w:r w:rsidRPr="00E53FE1">
        <w:rPr>
          <w:rFonts w:ascii="Times New Roman" w:hAnsi="Times New Roman" w:cs="Times New Roman"/>
          <w:b/>
          <w:bCs/>
          <w:sz w:val="24"/>
          <w:szCs w:val="24"/>
        </w:rPr>
        <w:t xml:space="preserve">prevádzkovateľ </w:t>
      </w:r>
      <w:r w:rsidRPr="00060FB7">
        <w:rPr>
          <w:rFonts w:ascii="Times New Roman" w:hAnsi="Times New Roman" w:cs="Times New Roman"/>
          <w:sz w:val="24"/>
          <w:szCs w:val="24"/>
        </w:rPr>
        <w:t xml:space="preserve">zariadenia </w:t>
      </w:r>
      <w:r w:rsidRPr="00E53FE1">
        <w:rPr>
          <w:rFonts w:ascii="Times New Roman" w:hAnsi="Times New Roman" w:cs="Times New Roman"/>
          <w:b/>
          <w:bCs/>
          <w:sz w:val="24"/>
          <w:szCs w:val="24"/>
        </w:rPr>
        <w:t xml:space="preserve">oprávnený požadovať od osoby </w:t>
      </w:r>
      <w:r w:rsidRPr="00060FB7">
        <w:rPr>
          <w:rFonts w:ascii="Times New Roman" w:hAnsi="Times New Roman" w:cs="Times New Roman"/>
          <w:sz w:val="24"/>
          <w:szCs w:val="24"/>
        </w:rPr>
        <w:t>vstupujúcej do vnútorných alebo vonkajších priestorov prevádzky</w:t>
      </w:r>
      <w:r w:rsidRPr="00E53FE1">
        <w:rPr>
          <w:rFonts w:ascii="Times New Roman" w:hAnsi="Times New Roman" w:cs="Times New Roman"/>
          <w:b/>
          <w:bCs/>
          <w:sz w:val="24"/>
          <w:szCs w:val="24"/>
        </w:rPr>
        <w:t xml:space="preserve"> predloženie </w:t>
      </w:r>
      <w:r w:rsidRPr="002147EA">
        <w:rPr>
          <w:rFonts w:ascii="Times New Roman" w:hAnsi="Times New Roman" w:cs="Times New Roman"/>
          <w:sz w:val="24"/>
          <w:szCs w:val="24"/>
        </w:rPr>
        <w:t xml:space="preserve">príslušného </w:t>
      </w:r>
      <w:r w:rsidRPr="00E53FE1">
        <w:rPr>
          <w:rFonts w:ascii="Times New Roman" w:hAnsi="Times New Roman" w:cs="Times New Roman"/>
          <w:b/>
          <w:bCs/>
          <w:sz w:val="24"/>
          <w:szCs w:val="24"/>
        </w:rPr>
        <w:t>dokladu</w:t>
      </w:r>
      <w:r w:rsidRPr="00E53FE1">
        <w:rPr>
          <w:rFonts w:ascii="Times New Roman" w:hAnsi="Times New Roman" w:cs="Times New Roman"/>
          <w:sz w:val="24"/>
          <w:szCs w:val="24"/>
        </w:rPr>
        <w:t xml:space="preserve">, ktorý preukazuje niektorú zo skutočností podľa § 1 ods. 2; do tohto dokladu je </w:t>
      </w:r>
      <w:r w:rsidRPr="002147EA">
        <w:rPr>
          <w:rFonts w:ascii="Times New Roman" w:hAnsi="Times New Roman" w:cs="Times New Roman"/>
          <w:sz w:val="24"/>
          <w:szCs w:val="24"/>
        </w:rPr>
        <w:t>prevádzkovateľ zariadenia</w:t>
      </w:r>
      <w:r w:rsidRPr="002147EA">
        <w:rPr>
          <w:rFonts w:ascii="Times New Roman" w:hAnsi="Times New Roman" w:cs="Times New Roman"/>
          <w:b/>
          <w:bCs/>
          <w:sz w:val="24"/>
          <w:szCs w:val="24"/>
        </w:rPr>
        <w:t xml:space="preserve"> </w:t>
      </w:r>
      <w:r w:rsidRPr="002147EA">
        <w:rPr>
          <w:rFonts w:ascii="Times New Roman" w:hAnsi="Times New Roman" w:cs="Times New Roman"/>
          <w:sz w:val="24"/>
          <w:szCs w:val="24"/>
        </w:rPr>
        <w:t xml:space="preserve">oprávnený </w:t>
      </w:r>
      <w:r w:rsidRPr="002147EA">
        <w:rPr>
          <w:rFonts w:ascii="Times New Roman" w:hAnsi="Times New Roman" w:cs="Times New Roman"/>
          <w:b/>
          <w:bCs/>
          <w:sz w:val="24"/>
          <w:szCs w:val="24"/>
        </w:rPr>
        <w:t>nahliadnuť</w:t>
      </w:r>
      <w:r w:rsidRPr="00E53FE1">
        <w:rPr>
          <w:rFonts w:ascii="Times New Roman" w:hAnsi="Times New Roman" w:cs="Times New Roman"/>
          <w:sz w:val="24"/>
          <w:szCs w:val="24"/>
        </w:rPr>
        <w:t>.</w:t>
      </w:r>
    </w:p>
    <w:p w14:paraId="542A6B40" w14:textId="0395A285" w:rsidR="00E53FE1" w:rsidRPr="00060FB7" w:rsidRDefault="00E53FE1" w:rsidP="00E53FE1">
      <w:pPr>
        <w:ind w:firstLine="708"/>
        <w:jc w:val="both"/>
        <w:rPr>
          <w:rFonts w:ascii="Times New Roman" w:hAnsi="Times New Roman" w:cs="Times New Roman"/>
          <w:b/>
          <w:bCs/>
          <w:sz w:val="24"/>
          <w:szCs w:val="24"/>
        </w:rPr>
      </w:pPr>
      <w:r w:rsidRPr="00060FB7">
        <w:rPr>
          <w:rFonts w:ascii="Times New Roman" w:hAnsi="Times New Roman" w:cs="Times New Roman"/>
          <w:b/>
          <w:bCs/>
          <w:sz w:val="24"/>
          <w:szCs w:val="24"/>
        </w:rPr>
        <w:t xml:space="preserve">Zákaz </w:t>
      </w:r>
      <w:r w:rsidR="00060FB7" w:rsidRPr="00060FB7">
        <w:rPr>
          <w:rFonts w:ascii="Times New Roman" w:hAnsi="Times New Roman" w:cs="Times New Roman"/>
          <w:b/>
          <w:bCs/>
          <w:sz w:val="24"/>
          <w:szCs w:val="24"/>
        </w:rPr>
        <w:t xml:space="preserve">vstupu do prevádzky </w:t>
      </w:r>
      <w:r w:rsidRPr="00060FB7">
        <w:rPr>
          <w:rFonts w:ascii="Times New Roman" w:hAnsi="Times New Roman" w:cs="Times New Roman"/>
          <w:b/>
          <w:bCs/>
          <w:sz w:val="24"/>
          <w:szCs w:val="24"/>
        </w:rPr>
        <w:t>sa nevzťahuje na</w:t>
      </w:r>
      <w:r w:rsidR="00676EAD" w:rsidRPr="00060FB7">
        <w:rPr>
          <w:rFonts w:ascii="Times New Roman" w:hAnsi="Times New Roman" w:cs="Times New Roman"/>
          <w:b/>
          <w:bCs/>
          <w:sz w:val="24"/>
          <w:szCs w:val="24"/>
        </w:rPr>
        <w:t>pr. na</w:t>
      </w:r>
      <w:r w:rsidRPr="00060FB7">
        <w:rPr>
          <w:rFonts w:ascii="Times New Roman" w:hAnsi="Times New Roman" w:cs="Times New Roman"/>
          <w:b/>
          <w:bCs/>
          <w:sz w:val="24"/>
          <w:szCs w:val="24"/>
        </w:rPr>
        <w:t xml:space="preserve">: </w:t>
      </w:r>
    </w:p>
    <w:p w14:paraId="05F08A00" w14:textId="77777777" w:rsidR="00E53FE1" w:rsidRPr="00676EAD" w:rsidRDefault="00E53FE1" w:rsidP="00E53FE1">
      <w:pPr>
        <w:ind w:firstLine="708"/>
        <w:jc w:val="both"/>
        <w:rPr>
          <w:rFonts w:ascii="Times New Roman" w:hAnsi="Times New Roman" w:cs="Times New Roman"/>
          <w:sz w:val="24"/>
          <w:szCs w:val="24"/>
        </w:rPr>
      </w:pPr>
      <w:r w:rsidRPr="00676EAD">
        <w:rPr>
          <w:rFonts w:ascii="Times New Roman" w:hAnsi="Times New Roman" w:cs="Times New Roman"/>
          <w:sz w:val="24"/>
          <w:szCs w:val="24"/>
        </w:rPr>
        <w:t xml:space="preserve">-  osobu, ktorá sa preukáže potvrdením o negatívnom výsledku RT-PCR testu alebo potvrdením o negatívnom výsledku antigénového testu na ochorenie COVID-19 nie starším ako 7 dní, </w:t>
      </w:r>
    </w:p>
    <w:p w14:paraId="3BC75BB8" w14:textId="77777777" w:rsidR="00E53FE1" w:rsidRPr="00676EAD" w:rsidRDefault="00E53FE1" w:rsidP="00E53FE1">
      <w:pPr>
        <w:ind w:firstLine="708"/>
        <w:jc w:val="both"/>
        <w:rPr>
          <w:rFonts w:ascii="Times New Roman" w:hAnsi="Times New Roman" w:cs="Times New Roman"/>
          <w:sz w:val="24"/>
          <w:szCs w:val="24"/>
        </w:rPr>
      </w:pPr>
      <w:r w:rsidRPr="00676EAD">
        <w:rPr>
          <w:rFonts w:ascii="Times New Roman" w:hAnsi="Times New Roman" w:cs="Times New Roman"/>
          <w:sz w:val="24"/>
          <w:szCs w:val="24"/>
        </w:rPr>
        <w:t>- osobu, ktorá prekonala ochorenie COVID-19 a má o jeho prekonaní doklad nie starší ako tri mesiace,</w:t>
      </w:r>
    </w:p>
    <w:p w14:paraId="32B1894B" w14:textId="77777777" w:rsidR="00676EAD" w:rsidRPr="00676EAD" w:rsidRDefault="00E53FE1" w:rsidP="00E53FE1">
      <w:pPr>
        <w:ind w:firstLine="708"/>
        <w:jc w:val="both"/>
        <w:rPr>
          <w:rFonts w:ascii="Times New Roman" w:hAnsi="Times New Roman" w:cs="Times New Roman"/>
          <w:sz w:val="24"/>
          <w:szCs w:val="24"/>
        </w:rPr>
      </w:pPr>
      <w:r w:rsidRPr="00676EAD">
        <w:rPr>
          <w:rFonts w:ascii="Times New Roman" w:hAnsi="Times New Roman" w:cs="Times New Roman"/>
          <w:sz w:val="24"/>
          <w:szCs w:val="24"/>
        </w:rPr>
        <w:t xml:space="preserve">- osobu, ktorá sa preukáže, že jej bolo diagnostikované ochorenie COVID-19 v období nie dávnejšom ako 3 mesiace od okamihu vstupu, </w:t>
      </w:r>
    </w:p>
    <w:p w14:paraId="0BE6FEDB" w14:textId="0DEF15A0" w:rsidR="00676EAD" w:rsidRDefault="00676EAD" w:rsidP="00E53FE1">
      <w:pPr>
        <w:ind w:firstLine="708"/>
        <w:jc w:val="both"/>
        <w:rPr>
          <w:rFonts w:ascii="Times New Roman" w:hAnsi="Times New Roman" w:cs="Times New Roman"/>
          <w:sz w:val="24"/>
          <w:szCs w:val="24"/>
        </w:rPr>
      </w:pPr>
      <w:r w:rsidRPr="00676EAD">
        <w:rPr>
          <w:rFonts w:ascii="Times New Roman" w:hAnsi="Times New Roman" w:cs="Times New Roman"/>
          <w:sz w:val="24"/>
          <w:szCs w:val="24"/>
        </w:rPr>
        <w:t>- o</w:t>
      </w:r>
      <w:r w:rsidR="00E53FE1" w:rsidRPr="00676EAD">
        <w:rPr>
          <w:rFonts w:ascii="Times New Roman" w:hAnsi="Times New Roman" w:cs="Times New Roman"/>
          <w:sz w:val="24"/>
          <w:szCs w:val="24"/>
        </w:rPr>
        <w:t xml:space="preserve">sobu zaočkovanú proti ochoreniu COVD-19 aj druhou dávkou vakcíny a od tohto očkovania uplynulo aspoň 14 dní, </w:t>
      </w:r>
    </w:p>
    <w:p w14:paraId="281D5891" w14:textId="4B8FCF06" w:rsidR="00676EAD" w:rsidRPr="00676EAD" w:rsidRDefault="00676EAD" w:rsidP="00E53FE1">
      <w:pPr>
        <w:ind w:firstLine="708"/>
        <w:jc w:val="both"/>
        <w:rPr>
          <w:rFonts w:ascii="Times New Roman" w:hAnsi="Times New Roman" w:cs="Times New Roman"/>
          <w:sz w:val="24"/>
          <w:szCs w:val="24"/>
        </w:rPr>
      </w:pPr>
      <w:r>
        <w:rPr>
          <w:rFonts w:ascii="Times New Roman" w:hAnsi="Times New Roman" w:cs="Times New Roman"/>
          <w:sz w:val="24"/>
          <w:szCs w:val="24"/>
        </w:rPr>
        <w:t>- osobu, ktorá sa preukáže potvrdením o výnimke (</w:t>
      </w:r>
      <w:r w:rsidR="00060FB7">
        <w:rPr>
          <w:rFonts w:ascii="Times New Roman" w:hAnsi="Times New Roman" w:cs="Times New Roman"/>
          <w:sz w:val="24"/>
          <w:szCs w:val="24"/>
        </w:rPr>
        <w:t xml:space="preserve">alebo v </w:t>
      </w:r>
      <w:r>
        <w:rPr>
          <w:rFonts w:ascii="Times New Roman" w:hAnsi="Times New Roman" w:cs="Times New Roman"/>
          <w:sz w:val="24"/>
          <w:szCs w:val="24"/>
        </w:rPr>
        <w:t xml:space="preserve">osobitne odôvodnených prípadoch čestným vyhlásením o výnimke), </w:t>
      </w:r>
    </w:p>
    <w:p w14:paraId="393A675E" w14:textId="128A4F68" w:rsidR="00676EAD" w:rsidRPr="00676EAD" w:rsidRDefault="00676EAD" w:rsidP="00E53FE1">
      <w:pPr>
        <w:ind w:firstLine="708"/>
        <w:jc w:val="both"/>
        <w:rPr>
          <w:rFonts w:ascii="Times New Roman" w:hAnsi="Times New Roman" w:cs="Times New Roman"/>
          <w:sz w:val="24"/>
          <w:szCs w:val="24"/>
        </w:rPr>
      </w:pPr>
      <w:r w:rsidRPr="00676EAD">
        <w:rPr>
          <w:rFonts w:ascii="Times New Roman" w:hAnsi="Times New Roman" w:cs="Times New Roman"/>
          <w:sz w:val="24"/>
          <w:szCs w:val="24"/>
        </w:rPr>
        <w:lastRenderedPageBreak/>
        <w:t>- o</w:t>
      </w:r>
      <w:r w:rsidR="00E53FE1" w:rsidRPr="00676EAD">
        <w:rPr>
          <w:rFonts w:ascii="Times New Roman" w:hAnsi="Times New Roman" w:cs="Times New Roman"/>
          <w:sz w:val="24"/>
          <w:szCs w:val="24"/>
        </w:rPr>
        <w:t xml:space="preserve">soby nad 65 rokov veku, </w:t>
      </w:r>
    </w:p>
    <w:p w14:paraId="76C6B202" w14:textId="77777777" w:rsidR="00676EAD" w:rsidRPr="00676EAD" w:rsidRDefault="00676EAD" w:rsidP="00E53FE1">
      <w:pPr>
        <w:ind w:firstLine="708"/>
        <w:jc w:val="both"/>
        <w:rPr>
          <w:rFonts w:ascii="Times New Roman" w:hAnsi="Times New Roman" w:cs="Times New Roman"/>
          <w:sz w:val="24"/>
          <w:szCs w:val="24"/>
        </w:rPr>
      </w:pPr>
      <w:r w:rsidRPr="00676EAD">
        <w:rPr>
          <w:rFonts w:ascii="Times New Roman" w:hAnsi="Times New Roman" w:cs="Times New Roman"/>
          <w:sz w:val="24"/>
          <w:szCs w:val="24"/>
        </w:rPr>
        <w:t xml:space="preserve">- </w:t>
      </w:r>
      <w:r w:rsidR="00E53FE1" w:rsidRPr="00676EAD">
        <w:rPr>
          <w:rFonts w:ascii="Times New Roman" w:hAnsi="Times New Roman" w:cs="Times New Roman"/>
          <w:sz w:val="24"/>
          <w:szCs w:val="24"/>
        </w:rPr>
        <w:t xml:space="preserve">dieťa do desiatich rokov veku, </w:t>
      </w:r>
    </w:p>
    <w:p w14:paraId="2F5C15D2" w14:textId="617364AF" w:rsidR="00E53FE1" w:rsidRDefault="00676EAD" w:rsidP="00E53FE1">
      <w:pPr>
        <w:ind w:firstLine="708"/>
        <w:jc w:val="both"/>
        <w:rPr>
          <w:rFonts w:ascii="Times New Roman" w:hAnsi="Times New Roman" w:cs="Times New Roman"/>
          <w:sz w:val="24"/>
          <w:szCs w:val="24"/>
        </w:rPr>
      </w:pPr>
      <w:r w:rsidRPr="00676EAD">
        <w:rPr>
          <w:rFonts w:ascii="Times New Roman" w:hAnsi="Times New Roman" w:cs="Times New Roman"/>
          <w:sz w:val="24"/>
          <w:szCs w:val="24"/>
        </w:rPr>
        <w:t xml:space="preserve">- </w:t>
      </w:r>
      <w:r w:rsidR="00E53FE1" w:rsidRPr="00676EAD">
        <w:rPr>
          <w:rFonts w:ascii="Times New Roman" w:hAnsi="Times New Roman" w:cs="Times New Roman"/>
          <w:sz w:val="24"/>
          <w:szCs w:val="24"/>
        </w:rPr>
        <w:t>vstup dieťaťa materskej školy, žiaka prvého stupňa základnej školy, dieťaťa alebo žiaka špeciálnej školy do školy a školského zariadenia</w:t>
      </w:r>
      <w:r>
        <w:rPr>
          <w:rFonts w:ascii="Times New Roman" w:hAnsi="Times New Roman" w:cs="Times New Roman"/>
          <w:sz w:val="24"/>
          <w:szCs w:val="24"/>
        </w:rPr>
        <w:t>.</w:t>
      </w:r>
    </w:p>
    <w:p w14:paraId="22EA8649" w14:textId="6848D394" w:rsidR="00676EAD" w:rsidRPr="00676EAD" w:rsidRDefault="00676EAD" w:rsidP="00E53FE1">
      <w:pPr>
        <w:ind w:firstLine="708"/>
        <w:jc w:val="both"/>
        <w:rPr>
          <w:rFonts w:ascii="Times New Roman" w:hAnsi="Times New Roman" w:cs="Times New Roman"/>
          <w:sz w:val="24"/>
          <w:szCs w:val="24"/>
        </w:rPr>
      </w:pPr>
      <w:r>
        <w:rPr>
          <w:rFonts w:ascii="Times New Roman" w:hAnsi="Times New Roman" w:cs="Times New Roman"/>
          <w:sz w:val="24"/>
          <w:szCs w:val="24"/>
        </w:rPr>
        <w:t>Všetky podrobnosti sú uvedené vo vyhl. 47/2021.</w:t>
      </w:r>
    </w:p>
    <w:p w14:paraId="49F624D7" w14:textId="189EBF84" w:rsidR="00676EAD" w:rsidRPr="000158D3" w:rsidRDefault="00060FB7" w:rsidP="00E53FE1">
      <w:pPr>
        <w:ind w:firstLine="708"/>
        <w:jc w:val="both"/>
        <w:rPr>
          <w:rFonts w:ascii="Times New Roman" w:hAnsi="Times New Roman" w:cs="Times New Roman"/>
          <w:b/>
          <w:bCs/>
          <w:sz w:val="22"/>
          <w:szCs w:val="22"/>
        </w:rPr>
      </w:pPr>
      <w:r w:rsidRPr="000158D3">
        <w:rPr>
          <w:rFonts w:ascii="Times New Roman" w:hAnsi="Times New Roman" w:cs="Times New Roman"/>
          <w:sz w:val="24"/>
          <w:szCs w:val="24"/>
        </w:rPr>
        <w:t xml:space="preserve">Uvedená vyhl. 47/2021 ďalej v § 2 upravuje ďalšie povinnosti </w:t>
      </w:r>
      <w:r w:rsidR="000158D3" w:rsidRPr="000158D3">
        <w:rPr>
          <w:rFonts w:ascii="Times New Roman" w:hAnsi="Times New Roman" w:cs="Times New Roman"/>
          <w:sz w:val="24"/>
          <w:szCs w:val="24"/>
        </w:rPr>
        <w:t xml:space="preserve">pre vstup zamestnancov na pracoviská a do iných priestorov zamestnávateľa. V </w:t>
      </w:r>
      <w:r w:rsidRPr="000158D3">
        <w:rPr>
          <w:rFonts w:ascii="Times New Roman" w:hAnsi="Times New Roman" w:cs="Times New Roman"/>
          <w:sz w:val="24"/>
          <w:szCs w:val="24"/>
        </w:rPr>
        <w:t xml:space="preserve">období od 8. februára 2021 do 19. marca 2021 </w:t>
      </w:r>
      <w:r w:rsidR="000158D3" w:rsidRPr="000158D3">
        <w:rPr>
          <w:rFonts w:ascii="Times New Roman" w:hAnsi="Times New Roman" w:cs="Times New Roman"/>
          <w:sz w:val="24"/>
          <w:szCs w:val="24"/>
        </w:rPr>
        <w:t>sa</w:t>
      </w:r>
      <w:r w:rsidRPr="000158D3">
        <w:rPr>
          <w:rFonts w:ascii="Times New Roman" w:hAnsi="Times New Roman" w:cs="Times New Roman"/>
          <w:sz w:val="24"/>
          <w:szCs w:val="24"/>
        </w:rPr>
        <w:t xml:space="preserve"> všetkým zamestnávateľom prevádzkujúcim školy a školské zariadenia, nariaďuje zakázať vstup zamestnancov škôl a školských zariadení, okrem zamestnancov</w:t>
      </w:r>
      <w:r w:rsidR="000158D3" w:rsidRPr="000158D3">
        <w:rPr>
          <w:rFonts w:ascii="Times New Roman" w:hAnsi="Times New Roman" w:cs="Times New Roman"/>
          <w:sz w:val="24"/>
          <w:szCs w:val="24"/>
        </w:rPr>
        <w:t>,</w:t>
      </w:r>
      <w:r w:rsidRPr="000158D3">
        <w:rPr>
          <w:rFonts w:ascii="Times New Roman" w:hAnsi="Times New Roman" w:cs="Times New Roman"/>
          <w:sz w:val="24"/>
          <w:szCs w:val="24"/>
        </w:rPr>
        <w:t xml:space="preserve"> ktor</w:t>
      </w:r>
      <w:r w:rsidR="000158D3" w:rsidRPr="000158D3">
        <w:rPr>
          <w:rFonts w:ascii="Times New Roman" w:hAnsi="Times New Roman" w:cs="Times New Roman"/>
          <w:sz w:val="24"/>
          <w:szCs w:val="24"/>
        </w:rPr>
        <w:t xml:space="preserve">í </w:t>
      </w:r>
      <w:r w:rsidRPr="000158D3">
        <w:rPr>
          <w:rFonts w:ascii="Times New Roman" w:hAnsi="Times New Roman" w:cs="Times New Roman"/>
          <w:sz w:val="24"/>
          <w:szCs w:val="24"/>
        </w:rPr>
        <w:t>sa preukáž</w:t>
      </w:r>
      <w:r w:rsidR="000158D3" w:rsidRPr="000158D3">
        <w:rPr>
          <w:rFonts w:ascii="Times New Roman" w:hAnsi="Times New Roman" w:cs="Times New Roman"/>
          <w:sz w:val="24"/>
          <w:szCs w:val="24"/>
        </w:rPr>
        <w:t>u</w:t>
      </w:r>
      <w:r w:rsidRPr="000158D3">
        <w:rPr>
          <w:rFonts w:ascii="Times New Roman" w:hAnsi="Times New Roman" w:cs="Times New Roman"/>
          <w:sz w:val="24"/>
          <w:szCs w:val="24"/>
        </w:rPr>
        <w:t xml:space="preserve"> potvrdením o negatívnom výsledku RT-PCR testu alebo potvrdením o negatívnom výsledku antigénového testu na ochorenie COVID-19 nie starším ako 7 dní</w:t>
      </w:r>
      <w:r w:rsidR="000158D3">
        <w:rPr>
          <w:rFonts w:ascii="Times New Roman" w:hAnsi="Times New Roman" w:cs="Times New Roman"/>
          <w:sz w:val="24"/>
          <w:szCs w:val="24"/>
        </w:rPr>
        <w:t xml:space="preserve"> (výnimky sú podrobne definované v § 2 ods. 5 vyhl. 47/2021). </w:t>
      </w:r>
      <w:r w:rsidR="000158D3" w:rsidRPr="000158D3">
        <w:rPr>
          <w:rFonts w:ascii="Times New Roman" w:hAnsi="Times New Roman" w:cs="Times New Roman"/>
          <w:sz w:val="22"/>
          <w:szCs w:val="22"/>
        </w:rPr>
        <w:t xml:space="preserve">Do dokladov je zamestnávateľ oprávnený </w:t>
      </w:r>
      <w:r w:rsidR="000158D3" w:rsidRPr="000158D3">
        <w:rPr>
          <w:rFonts w:ascii="Times New Roman" w:hAnsi="Times New Roman" w:cs="Times New Roman"/>
          <w:b/>
          <w:bCs/>
          <w:sz w:val="22"/>
          <w:szCs w:val="22"/>
        </w:rPr>
        <w:t xml:space="preserve">iba nahliadnuť. </w:t>
      </w:r>
    </w:p>
    <w:p w14:paraId="421F7B05" w14:textId="77777777" w:rsidR="00676EAD" w:rsidRPr="000158D3" w:rsidRDefault="00676EAD" w:rsidP="00E53FE1">
      <w:pPr>
        <w:ind w:firstLine="708"/>
        <w:jc w:val="both"/>
        <w:rPr>
          <w:rFonts w:ascii="Times New Roman" w:eastAsia="Times New Roman" w:hAnsi="Times New Roman" w:cs="Times New Roman"/>
          <w:sz w:val="22"/>
          <w:szCs w:val="22"/>
        </w:rPr>
      </w:pPr>
    </w:p>
    <w:p w14:paraId="1308C826" w14:textId="77777777" w:rsidR="002147EA" w:rsidRDefault="000158D3" w:rsidP="002147EA">
      <w:pPr>
        <w:ind w:firstLine="708"/>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Podľa § 24 ods. 6 písm. b), c) zák. č. 355/2007 Z. z. do predškolského zariadenia môže byť umiestnené iba dieťa, ktoré neprejavuje príznaky prenosného ochorenia a nemá nariadené karanténne opatrenia. </w:t>
      </w:r>
      <w:r w:rsidRPr="000158D3">
        <w:rPr>
          <w:rFonts w:ascii="Times New Roman" w:eastAsia="Times New Roman" w:hAnsi="Times New Roman" w:cs="Times New Roman"/>
          <w:sz w:val="24"/>
          <w:szCs w:val="24"/>
        </w:rPr>
        <w:t>Tieto s</w:t>
      </w:r>
      <w:r w:rsidRPr="000158D3">
        <w:rPr>
          <w:rFonts w:ascii="Times New Roman" w:hAnsi="Times New Roman" w:cs="Times New Roman"/>
          <w:color w:val="000000"/>
          <w:sz w:val="24"/>
          <w:szCs w:val="24"/>
          <w:shd w:val="clear" w:color="auto" w:fill="FFFFFF"/>
        </w:rPr>
        <w:t>kutočnosti potvrdzuje písomným vyhlásením zákonným zástupca dieťaťa (</w:t>
      </w:r>
      <w:r w:rsidRPr="000158D3">
        <w:rPr>
          <w:rFonts w:ascii="Times New Roman" w:hAnsi="Times New Roman" w:cs="Times New Roman"/>
          <w:b/>
          <w:bCs/>
          <w:color w:val="000000"/>
          <w:sz w:val="24"/>
          <w:szCs w:val="24"/>
          <w:shd w:val="clear" w:color="auto" w:fill="FFFFFF"/>
        </w:rPr>
        <w:t>tzv. čestné vyhlásenie o bezinfekčnosti prostredia</w:t>
      </w:r>
      <w:r w:rsidRPr="000158D3">
        <w:rPr>
          <w:rFonts w:ascii="Times New Roman" w:hAnsi="Times New Roman" w:cs="Times New Roman"/>
          <w:color w:val="000000"/>
          <w:sz w:val="24"/>
          <w:szCs w:val="24"/>
          <w:shd w:val="clear" w:color="auto" w:fill="FFFFFF"/>
        </w:rPr>
        <w:t>). Vyhlásenie nesmie byť staršie ako jeden deň. Vyhlásenie predkladá zástupca dieťaťa pred prvým vstupom dieťaťa do predškolského zariadenia a po neprítomnosti dieťaťa v predškolskom zariadení dlhšej ako päť dní</w:t>
      </w:r>
      <w:r>
        <w:rPr>
          <w:rFonts w:ascii="Times New Roman" w:hAnsi="Times New Roman" w:cs="Times New Roman"/>
          <w:color w:val="000000"/>
          <w:sz w:val="24"/>
          <w:szCs w:val="24"/>
          <w:shd w:val="clear" w:color="auto" w:fill="FFFFFF"/>
        </w:rPr>
        <w:t xml:space="preserve">. </w:t>
      </w:r>
    </w:p>
    <w:p w14:paraId="59268074" w14:textId="77777777" w:rsidR="002147EA" w:rsidRDefault="002147EA" w:rsidP="002147EA">
      <w:pPr>
        <w:ind w:firstLine="708"/>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Čiže po otvorení predškolských zariadení musia byť predložené </w:t>
      </w:r>
      <w:r w:rsidR="0057606B" w:rsidRPr="00E53FE1">
        <w:rPr>
          <w:rFonts w:ascii="Times New Roman" w:eastAsia="Times New Roman" w:hAnsi="Times New Roman" w:cs="Times New Roman"/>
          <w:sz w:val="24"/>
          <w:szCs w:val="24"/>
        </w:rPr>
        <w:t>čestné vyhlásenia o bezinfekčnosti prostredia</w:t>
      </w:r>
      <w:r>
        <w:rPr>
          <w:rFonts w:ascii="Times New Roman" w:eastAsia="Times New Roman" w:hAnsi="Times New Roman" w:cs="Times New Roman"/>
          <w:sz w:val="24"/>
          <w:szCs w:val="24"/>
        </w:rPr>
        <w:t xml:space="preserve"> od všetkých detí. </w:t>
      </w:r>
    </w:p>
    <w:p w14:paraId="1E716AE8" w14:textId="2834945B" w:rsidR="002147EA" w:rsidRPr="002D67F0" w:rsidRDefault="002147EA" w:rsidP="002147EA">
      <w:pPr>
        <w:ind w:firstLine="708"/>
        <w:jc w:val="both"/>
        <w:rPr>
          <w:rFonts w:ascii="Times New Roman" w:eastAsia="Times New Roman" w:hAnsi="Times New Roman" w:cs="Times New Roman"/>
          <w:bCs/>
          <w:sz w:val="24"/>
          <w:szCs w:val="24"/>
        </w:rPr>
      </w:pPr>
      <w:r w:rsidRPr="002147EA">
        <w:rPr>
          <w:rFonts w:ascii="Times New Roman" w:eastAsia="Times New Roman" w:hAnsi="Times New Roman" w:cs="Times New Roman"/>
          <w:sz w:val="24"/>
          <w:szCs w:val="24"/>
        </w:rPr>
        <w:t xml:space="preserve">V základných školách sa postupuje podľa Manuálu vydaného MŠ SR, podľa ktorého tiež predkladajú zákonní zástupcovia žiakov </w:t>
      </w:r>
      <w:r w:rsidRPr="002147EA">
        <w:rPr>
          <w:rFonts w:ascii="Times New Roman" w:hAnsi="Times New Roman" w:cs="Times New Roman"/>
          <w:b/>
          <w:sz w:val="24"/>
          <w:szCs w:val="24"/>
          <w:lang w:eastAsia="en-US"/>
        </w:rPr>
        <w:t>Vyhlásenie zákonného zástupcu o</w:t>
      </w:r>
      <w:r>
        <w:rPr>
          <w:rFonts w:ascii="Times New Roman" w:hAnsi="Times New Roman" w:cs="Times New Roman"/>
          <w:b/>
          <w:sz w:val="24"/>
          <w:szCs w:val="24"/>
          <w:lang w:eastAsia="en-US"/>
        </w:rPr>
        <w:t> </w:t>
      </w:r>
      <w:r w:rsidRPr="002147EA">
        <w:rPr>
          <w:rFonts w:ascii="Times New Roman" w:hAnsi="Times New Roman" w:cs="Times New Roman"/>
          <w:b/>
          <w:sz w:val="24"/>
          <w:szCs w:val="24"/>
          <w:lang w:eastAsia="en-US"/>
        </w:rPr>
        <w:t>bezinfekčnosti</w:t>
      </w:r>
      <w:r>
        <w:rPr>
          <w:rFonts w:ascii="Times New Roman" w:hAnsi="Times New Roman" w:cs="Times New Roman"/>
          <w:b/>
          <w:sz w:val="24"/>
          <w:szCs w:val="24"/>
          <w:lang w:eastAsia="en-US"/>
        </w:rPr>
        <w:t xml:space="preserve">. </w:t>
      </w:r>
      <w:r w:rsidR="002D67F0" w:rsidRPr="002D67F0">
        <w:rPr>
          <w:rFonts w:ascii="Times New Roman" w:hAnsi="Times New Roman" w:cs="Times New Roman"/>
          <w:bCs/>
          <w:sz w:val="24"/>
          <w:szCs w:val="24"/>
          <w:lang w:eastAsia="en-US"/>
        </w:rPr>
        <w:t xml:space="preserve">Manuál </w:t>
      </w:r>
      <w:r w:rsidR="002D67F0">
        <w:rPr>
          <w:rFonts w:ascii="Times New Roman" w:hAnsi="Times New Roman" w:cs="Times New Roman"/>
          <w:bCs/>
          <w:sz w:val="24"/>
          <w:szCs w:val="24"/>
          <w:lang w:eastAsia="en-US"/>
        </w:rPr>
        <w:t xml:space="preserve">MŠ SR </w:t>
      </w:r>
      <w:r w:rsidR="002D67F0" w:rsidRPr="002D67F0">
        <w:rPr>
          <w:rFonts w:ascii="Times New Roman" w:hAnsi="Times New Roman" w:cs="Times New Roman"/>
          <w:bCs/>
          <w:sz w:val="24"/>
          <w:szCs w:val="24"/>
          <w:lang w:eastAsia="en-US"/>
        </w:rPr>
        <w:t>nie je právne záväzný, má len odporúčací charakter.</w:t>
      </w:r>
    </w:p>
    <w:p w14:paraId="2F85FD79" w14:textId="001EFBDC" w:rsidR="002147EA" w:rsidRDefault="002147EA" w:rsidP="002147EA">
      <w:pPr>
        <w:ind w:firstLine="708"/>
        <w:jc w:val="both"/>
        <w:rPr>
          <w:rFonts w:ascii="Times New Roman" w:eastAsia="Times New Roman" w:hAnsi="Times New Roman" w:cs="Times New Roman"/>
          <w:sz w:val="24"/>
          <w:szCs w:val="24"/>
        </w:rPr>
      </w:pPr>
    </w:p>
    <w:p w14:paraId="21C4C528" w14:textId="206C2081" w:rsidR="003F74BB" w:rsidRDefault="003F74BB" w:rsidP="00E47996">
      <w:pPr>
        <w:jc w:val="both"/>
        <w:rPr>
          <w:rFonts w:ascii="Times New Roman" w:hAnsi="Times New Roman" w:cs="Times New Roman"/>
          <w:sz w:val="24"/>
          <w:szCs w:val="24"/>
        </w:rPr>
      </w:pPr>
    </w:p>
    <w:p w14:paraId="6F27B779" w14:textId="61B6A028" w:rsidR="00E47996" w:rsidRDefault="00E47996" w:rsidP="00E47996">
      <w:pPr>
        <w:jc w:val="both"/>
        <w:rPr>
          <w:rFonts w:ascii="Times New Roman" w:hAnsi="Times New Roman" w:cs="Times New Roman"/>
          <w:sz w:val="24"/>
          <w:szCs w:val="24"/>
        </w:rPr>
      </w:pPr>
    </w:p>
    <w:p w14:paraId="362AFA78" w14:textId="29D7A290" w:rsidR="00E47996" w:rsidRDefault="00E47996" w:rsidP="00E47996">
      <w:pPr>
        <w:jc w:val="both"/>
        <w:rPr>
          <w:rFonts w:ascii="Times New Roman" w:hAnsi="Times New Roman" w:cs="Times New Roman"/>
          <w:sz w:val="24"/>
          <w:szCs w:val="24"/>
        </w:rPr>
      </w:pPr>
    </w:p>
    <w:p w14:paraId="159B4893" w14:textId="77777777" w:rsidR="00E47996" w:rsidRDefault="00E47996" w:rsidP="00E47996">
      <w:pPr>
        <w:ind w:firstLine="708"/>
        <w:jc w:val="both"/>
        <w:rPr>
          <w:rFonts w:ascii="Times New Roman" w:hAnsi="Times New Roman" w:cs="Times New Roman"/>
          <w:sz w:val="24"/>
          <w:szCs w:val="24"/>
        </w:rPr>
      </w:pPr>
    </w:p>
    <w:p w14:paraId="50844767" w14:textId="77777777" w:rsidR="00E47996" w:rsidRPr="00E47996" w:rsidRDefault="00E47996" w:rsidP="00E47996">
      <w:pPr>
        <w:jc w:val="both"/>
        <w:rPr>
          <w:rFonts w:ascii="Times New Roman" w:hAnsi="Times New Roman" w:cs="Times New Roman"/>
          <w:sz w:val="24"/>
          <w:szCs w:val="24"/>
        </w:rPr>
      </w:pPr>
    </w:p>
    <w:sectPr w:rsidR="00E47996" w:rsidRPr="00E47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64AE"/>
    <w:multiLevelType w:val="hybridMultilevel"/>
    <w:tmpl w:val="5DD6737E"/>
    <w:lvl w:ilvl="0" w:tplc="6FB037B4">
      <w:start w:val="2"/>
      <w:numFmt w:val="bullet"/>
      <w:lvlText w:val="-"/>
      <w:lvlJc w:val="left"/>
      <w:pPr>
        <w:ind w:left="1068" w:hanging="360"/>
      </w:pPr>
      <w:rPr>
        <w:rFonts w:ascii="Times New Roman" w:eastAsia="Calibri"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96"/>
    <w:rsid w:val="000158D3"/>
    <w:rsid w:val="00060FB7"/>
    <w:rsid w:val="002147EA"/>
    <w:rsid w:val="002D67F0"/>
    <w:rsid w:val="003F74BB"/>
    <w:rsid w:val="00557D3D"/>
    <w:rsid w:val="0057606B"/>
    <w:rsid w:val="00676EAD"/>
    <w:rsid w:val="007E751E"/>
    <w:rsid w:val="00BD32AE"/>
    <w:rsid w:val="00C24F9B"/>
    <w:rsid w:val="00CB66AD"/>
    <w:rsid w:val="00E47996"/>
    <w:rsid w:val="00E53F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996"/>
    <w:pPr>
      <w:spacing w:after="0" w:line="240" w:lineRule="auto"/>
    </w:pPr>
    <w:rPr>
      <w:rFonts w:ascii="Calibri" w:hAnsi="Calibri" w:cs="Calibri"/>
      <w:sz w:val="20"/>
      <w:szCs w:val="20"/>
      <w:lang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57D3D"/>
    <w:rPr>
      <w:color w:val="0563C1" w:themeColor="hyperlink"/>
      <w:u w:val="single"/>
    </w:rPr>
  </w:style>
  <w:style w:type="character" w:customStyle="1" w:styleId="UnresolvedMention">
    <w:name w:val="Unresolved Mention"/>
    <w:basedOn w:val="Bekezdsalapbettpusa"/>
    <w:uiPriority w:val="99"/>
    <w:semiHidden/>
    <w:unhideWhenUsed/>
    <w:rsid w:val="00557D3D"/>
    <w:rPr>
      <w:color w:val="605E5C"/>
      <w:shd w:val="clear" w:color="auto" w:fill="E1DFDD"/>
    </w:rPr>
  </w:style>
  <w:style w:type="paragraph" w:styleId="Listaszerbekezds">
    <w:name w:val="List Paragraph"/>
    <w:basedOn w:val="Norml"/>
    <w:uiPriority w:val="34"/>
    <w:qFormat/>
    <w:rsid w:val="0057606B"/>
    <w:pPr>
      <w:ind w:left="720"/>
    </w:pPr>
  </w:style>
  <w:style w:type="paragraph" w:styleId="Buborkszveg">
    <w:name w:val="Balloon Text"/>
    <w:basedOn w:val="Norml"/>
    <w:link w:val="BuborkszvegChar"/>
    <w:uiPriority w:val="99"/>
    <w:semiHidden/>
    <w:unhideWhenUsed/>
    <w:rsid w:val="00CB66AD"/>
    <w:rPr>
      <w:rFonts w:ascii="Tahoma" w:hAnsi="Tahoma" w:cs="Tahoma"/>
      <w:sz w:val="16"/>
      <w:szCs w:val="16"/>
    </w:rPr>
  </w:style>
  <w:style w:type="character" w:customStyle="1" w:styleId="BuborkszvegChar">
    <w:name w:val="Buborékszöveg Char"/>
    <w:basedOn w:val="Bekezdsalapbettpusa"/>
    <w:link w:val="Buborkszveg"/>
    <w:uiPriority w:val="99"/>
    <w:semiHidden/>
    <w:rsid w:val="00CB66AD"/>
    <w:rPr>
      <w:rFonts w:ascii="Tahoma"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996"/>
    <w:pPr>
      <w:spacing w:after="0" w:line="240" w:lineRule="auto"/>
    </w:pPr>
    <w:rPr>
      <w:rFonts w:ascii="Calibri" w:hAnsi="Calibri" w:cs="Calibri"/>
      <w:sz w:val="20"/>
      <w:szCs w:val="20"/>
      <w:lang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57D3D"/>
    <w:rPr>
      <w:color w:val="0563C1" w:themeColor="hyperlink"/>
      <w:u w:val="single"/>
    </w:rPr>
  </w:style>
  <w:style w:type="character" w:customStyle="1" w:styleId="UnresolvedMention">
    <w:name w:val="Unresolved Mention"/>
    <w:basedOn w:val="Bekezdsalapbettpusa"/>
    <w:uiPriority w:val="99"/>
    <w:semiHidden/>
    <w:unhideWhenUsed/>
    <w:rsid w:val="00557D3D"/>
    <w:rPr>
      <w:color w:val="605E5C"/>
      <w:shd w:val="clear" w:color="auto" w:fill="E1DFDD"/>
    </w:rPr>
  </w:style>
  <w:style w:type="paragraph" w:styleId="Listaszerbekezds">
    <w:name w:val="List Paragraph"/>
    <w:basedOn w:val="Norml"/>
    <w:uiPriority w:val="34"/>
    <w:qFormat/>
    <w:rsid w:val="0057606B"/>
    <w:pPr>
      <w:ind w:left="720"/>
    </w:pPr>
  </w:style>
  <w:style w:type="paragraph" w:styleId="Buborkszveg">
    <w:name w:val="Balloon Text"/>
    <w:basedOn w:val="Norml"/>
    <w:link w:val="BuborkszvegChar"/>
    <w:uiPriority w:val="99"/>
    <w:semiHidden/>
    <w:unhideWhenUsed/>
    <w:rsid w:val="00CB66AD"/>
    <w:rPr>
      <w:rFonts w:ascii="Tahoma" w:hAnsi="Tahoma" w:cs="Tahoma"/>
      <w:sz w:val="16"/>
      <w:szCs w:val="16"/>
    </w:rPr>
  </w:style>
  <w:style w:type="character" w:customStyle="1" w:styleId="BuborkszvegChar">
    <w:name w:val="Buborékszöveg Char"/>
    <w:basedOn w:val="Bekezdsalapbettpusa"/>
    <w:link w:val="Buborkszveg"/>
    <w:uiPriority w:val="99"/>
    <w:semiHidden/>
    <w:rsid w:val="00CB66AD"/>
    <w:rPr>
      <w:rFonts w:ascii="Tahoma"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44370">
      <w:bodyDiv w:val="1"/>
      <w:marLeft w:val="0"/>
      <w:marRight w:val="0"/>
      <w:marTop w:val="0"/>
      <w:marBottom w:val="0"/>
      <w:divBdr>
        <w:top w:val="none" w:sz="0" w:space="0" w:color="auto"/>
        <w:left w:val="none" w:sz="0" w:space="0" w:color="auto"/>
        <w:bottom w:val="none" w:sz="0" w:space="0" w:color="auto"/>
        <w:right w:val="none" w:sz="0" w:space="0" w:color="auto"/>
      </w:divBdr>
    </w:div>
    <w:div w:id="1015350364">
      <w:bodyDiv w:val="1"/>
      <w:marLeft w:val="0"/>
      <w:marRight w:val="0"/>
      <w:marTop w:val="0"/>
      <w:marBottom w:val="0"/>
      <w:divBdr>
        <w:top w:val="none" w:sz="0" w:space="0" w:color="auto"/>
        <w:left w:val="none" w:sz="0" w:space="0" w:color="auto"/>
        <w:bottom w:val="none" w:sz="0" w:space="0" w:color="auto"/>
        <w:right w:val="none" w:sz="0" w:space="0" w:color="auto"/>
      </w:divBdr>
    </w:div>
    <w:div w:id="1230573144">
      <w:bodyDiv w:val="1"/>
      <w:marLeft w:val="0"/>
      <w:marRight w:val="0"/>
      <w:marTop w:val="0"/>
      <w:marBottom w:val="0"/>
      <w:divBdr>
        <w:top w:val="none" w:sz="0" w:space="0" w:color="auto"/>
        <w:left w:val="none" w:sz="0" w:space="0" w:color="auto"/>
        <w:bottom w:val="none" w:sz="0" w:space="0" w:color="auto"/>
        <w:right w:val="none" w:sz="0" w:space="0" w:color="auto"/>
      </w:divBdr>
    </w:div>
    <w:div w:id="1518695868">
      <w:bodyDiv w:val="1"/>
      <w:marLeft w:val="0"/>
      <w:marRight w:val="0"/>
      <w:marTop w:val="0"/>
      <w:marBottom w:val="0"/>
      <w:divBdr>
        <w:top w:val="none" w:sz="0" w:space="0" w:color="auto"/>
        <w:left w:val="none" w:sz="0" w:space="0" w:color="auto"/>
        <w:bottom w:val="none" w:sz="0" w:space="0" w:color="auto"/>
        <w:right w:val="none" w:sz="0" w:space="0" w:color="auto"/>
      </w:divBdr>
    </w:div>
    <w:div w:id="18167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r.gregusova@uvzsr.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10677</Characters>
  <Application>Microsoft Office Word</Application>
  <DocSecurity>0</DocSecurity>
  <Lines>88</Lines>
  <Paragraphs>25</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RÚVZ Nitra</dc:creator>
  <cp:lastModifiedBy>Konatel</cp:lastModifiedBy>
  <cp:revision>2</cp:revision>
  <cp:lastPrinted>2021-02-25T18:14:00Z</cp:lastPrinted>
  <dcterms:created xsi:type="dcterms:W3CDTF">2021-02-25T18:14:00Z</dcterms:created>
  <dcterms:modified xsi:type="dcterms:W3CDTF">2021-02-25T18:14:00Z</dcterms:modified>
</cp:coreProperties>
</file>